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1BA" w:rsidRDefault="006E41BA">
      <w:pPr>
        <w:tabs>
          <w:tab w:val="left" w:pos="14884"/>
        </w:tabs>
        <w:spacing w:after="0" w:line="360" w:lineRule="auto"/>
        <w:ind w:right="-1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208280</wp:posOffset>
            </wp:positionH>
            <wp:positionV relativeFrom="paragraph">
              <wp:posOffset>66675</wp:posOffset>
            </wp:positionV>
            <wp:extent cx="6444615" cy="85852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3752" t="10762" r="32328" b="3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615" cy="858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41BA" w:rsidRDefault="006E41BA" w:rsidP="006E41BA">
      <w:pPr>
        <w:tabs>
          <w:tab w:val="left" w:pos="14884"/>
        </w:tabs>
        <w:spacing w:after="0" w:line="360" w:lineRule="auto"/>
        <w:ind w:right="-17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41BA" w:rsidRDefault="006E41BA" w:rsidP="006E41BA">
      <w:pPr>
        <w:tabs>
          <w:tab w:val="left" w:pos="14884"/>
        </w:tabs>
        <w:spacing w:after="0" w:line="360" w:lineRule="auto"/>
        <w:ind w:right="-17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6E41BA" w:rsidSect="006E41BA">
          <w:footerReference w:type="default" r:id="rId8"/>
          <w:pgSz w:w="11906" w:h="16838"/>
          <w:pgMar w:top="1134" w:right="1134" w:bottom="1247" w:left="765" w:header="0" w:footer="709" w:gutter="0"/>
          <w:pgNumType w:start="1"/>
          <w:cols w:space="720"/>
          <w:formProt w:val="0"/>
          <w:docGrid w:linePitch="360" w:charSpace="4096"/>
        </w:sectPr>
      </w:pPr>
    </w:p>
    <w:p w:rsidR="006E41BA" w:rsidRDefault="006E41BA" w:rsidP="006E41BA">
      <w:pPr>
        <w:tabs>
          <w:tab w:val="left" w:pos="14884"/>
        </w:tabs>
        <w:spacing w:after="0" w:line="360" w:lineRule="auto"/>
        <w:ind w:right="-17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122"/>
        <w:tblW w:w="15261" w:type="dxa"/>
        <w:jc w:val="right"/>
        <w:tblLook w:val="04A0"/>
      </w:tblPr>
      <w:tblGrid>
        <w:gridCol w:w="15261"/>
      </w:tblGrid>
      <w:tr w:rsidR="006E41BA" w:rsidTr="00970A60">
        <w:trPr>
          <w:jc w:val="right"/>
        </w:trPr>
        <w:tc>
          <w:tcPr>
            <w:tcW w:w="15261" w:type="dxa"/>
            <w:shd w:val="clear" w:color="auto" w:fill="auto"/>
          </w:tcPr>
          <w:p w:rsidR="006E41BA" w:rsidRDefault="006E41BA" w:rsidP="00970A60">
            <w:pPr>
              <w:numPr>
                <w:ilvl w:val="1"/>
                <w:numId w:val="3"/>
              </w:numPr>
              <w:tabs>
                <w:tab w:val="left" w:pos="540"/>
                <w:tab w:val="left" w:pos="14884"/>
              </w:tabs>
              <w:suppressAutoHyphens/>
              <w:spacing w:after="0"/>
              <w:ind w:left="284" w:right="-172" w:hanging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1. Целевой раздел</w:t>
            </w:r>
          </w:p>
        </w:tc>
      </w:tr>
      <w:tr w:rsidR="006E41BA" w:rsidTr="00970A60">
        <w:trPr>
          <w:jc w:val="right"/>
        </w:trPr>
        <w:tc>
          <w:tcPr>
            <w:tcW w:w="15261" w:type="dxa"/>
            <w:shd w:val="clear" w:color="auto" w:fill="auto"/>
          </w:tcPr>
          <w:p w:rsidR="006E41BA" w:rsidRDefault="006E41BA" w:rsidP="00970A60">
            <w:pPr>
              <w:numPr>
                <w:ilvl w:val="1"/>
                <w:numId w:val="3"/>
              </w:numPr>
              <w:tabs>
                <w:tab w:val="left" w:pos="540"/>
                <w:tab w:val="left" w:pos="14884"/>
              </w:tabs>
              <w:suppressAutoHyphens/>
              <w:spacing w:after="0"/>
              <w:ind w:left="284" w:right="-17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.1. Пояснительная записка………………………………………………......………………………….......................………2-3</w:t>
            </w:r>
          </w:p>
        </w:tc>
      </w:tr>
      <w:tr w:rsidR="006E41BA" w:rsidTr="00970A60">
        <w:trPr>
          <w:jc w:val="right"/>
        </w:trPr>
        <w:tc>
          <w:tcPr>
            <w:tcW w:w="15261" w:type="dxa"/>
            <w:shd w:val="clear" w:color="auto" w:fill="auto"/>
          </w:tcPr>
          <w:p w:rsidR="006E41BA" w:rsidRDefault="006E41BA" w:rsidP="00970A60">
            <w:pPr>
              <w:tabs>
                <w:tab w:val="left" w:pos="14884"/>
              </w:tabs>
              <w:ind w:left="284" w:right="-172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Цели и задачи реализации программы……………………………………………………………………………….......4</w:t>
            </w:r>
          </w:p>
        </w:tc>
      </w:tr>
      <w:tr w:rsidR="006E41BA" w:rsidTr="00970A60">
        <w:trPr>
          <w:jc w:val="right"/>
        </w:trPr>
        <w:tc>
          <w:tcPr>
            <w:tcW w:w="15261" w:type="dxa"/>
            <w:shd w:val="clear" w:color="auto" w:fill="auto"/>
          </w:tcPr>
          <w:p w:rsidR="006E41BA" w:rsidRDefault="006E41BA" w:rsidP="00970A60">
            <w:pPr>
              <w:tabs>
                <w:tab w:val="left" w:pos="14884"/>
              </w:tabs>
              <w:ind w:left="284" w:right="-17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Принципы  и подходы формирования программы……………………………………………….…………………5</w:t>
            </w:r>
          </w:p>
        </w:tc>
      </w:tr>
      <w:tr w:rsidR="006E41BA" w:rsidTr="00970A60">
        <w:trPr>
          <w:jc w:val="right"/>
        </w:trPr>
        <w:tc>
          <w:tcPr>
            <w:tcW w:w="15261" w:type="dxa"/>
            <w:shd w:val="clear" w:color="auto" w:fill="auto"/>
          </w:tcPr>
          <w:p w:rsidR="006E41BA" w:rsidRDefault="006E41BA" w:rsidP="00970A60">
            <w:pPr>
              <w:tabs>
                <w:tab w:val="left" w:pos="14884"/>
              </w:tabs>
              <w:ind w:left="284" w:right="-17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Возрастные особенности детей дошкольного возраста…………………………………………………………….6</w:t>
            </w:r>
          </w:p>
        </w:tc>
      </w:tr>
      <w:tr w:rsidR="006E41BA" w:rsidTr="00970A60">
        <w:trPr>
          <w:jc w:val="right"/>
        </w:trPr>
        <w:tc>
          <w:tcPr>
            <w:tcW w:w="15261" w:type="dxa"/>
            <w:shd w:val="clear" w:color="auto" w:fill="auto"/>
          </w:tcPr>
          <w:p w:rsidR="006E41BA" w:rsidRDefault="006E41BA" w:rsidP="00970A60">
            <w:pPr>
              <w:tabs>
                <w:tab w:val="left" w:pos="14884"/>
              </w:tabs>
              <w:ind w:left="284" w:right="-17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 Планируемые результаты освоения программы …………………………………………………..………7 - 9</w:t>
            </w:r>
          </w:p>
        </w:tc>
      </w:tr>
      <w:tr w:rsidR="006E41BA" w:rsidTr="00970A60">
        <w:trPr>
          <w:jc w:val="right"/>
        </w:trPr>
        <w:tc>
          <w:tcPr>
            <w:tcW w:w="15261" w:type="dxa"/>
            <w:shd w:val="clear" w:color="auto" w:fill="auto"/>
          </w:tcPr>
          <w:p w:rsidR="006E41BA" w:rsidRDefault="006E41BA" w:rsidP="00970A60">
            <w:pPr>
              <w:tabs>
                <w:tab w:val="left" w:pos="14884"/>
              </w:tabs>
              <w:ind w:left="284" w:right="-17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Содержательный раздел</w:t>
            </w:r>
          </w:p>
        </w:tc>
      </w:tr>
      <w:tr w:rsidR="006E41BA" w:rsidTr="00970A60">
        <w:trPr>
          <w:jc w:val="right"/>
        </w:trPr>
        <w:tc>
          <w:tcPr>
            <w:tcW w:w="15261" w:type="dxa"/>
            <w:shd w:val="clear" w:color="auto" w:fill="auto"/>
          </w:tcPr>
          <w:p w:rsidR="006E41BA" w:rsidRDefault="006E41BA" w:rsidP="00970A60">
            <w:pPr>
              <w:tabs>
                <w:tab w:val="left" w:pos="14884"/>
              </w:tabs>
              <w:ind w:left="284" w:right="-17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 СТАРШАЯ ГРУППА……………………………………………………………………………………………………10</w:t>
            </w:r>
          </w:p>
          <w:p w:rsidR="006E41BA" w:rsidRDefault="006E41BA" w:rsidP="00970A60">
            <w:pPr>
              <w:tabs>
                <w:tab w:val="left" w:pos="14884"/>
              </w:tabs>
              <w:spacing w:after="0"/>
              <w:ind w:left="284" w:right="-172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2.1.1 Психологическая диагностика………………………………………………………………………………………….10 -13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2.3.2 Развивающая работа и психологическая коррекция………………………………………………………………14 - 18</w:t>
            </w:r>
          </w:p>
          <w:p w:rsidR="006E41BA" w:rsidRDefault="006E41BA" w:rsidP="00970A60">
            <w:pPr>
              <w:tabs>
                <w:tab w:val="left" w:pos="14884"/>
              </w:tabs>
              <w:spacing w:after="0"/>
              <w:ind w:left="284" w:right="-17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2.3.3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алендарно – тематическое планирование по программе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педагогического сопровождения «Радуга толерантности»……………………………………………………………………………………………………….……19-21</w:t>
            </w:r>
          </w:p>
          <w:p w:rsidR="006E41BA" w:rsidRDefault="006E41BA" w:rsidP="00970A60">
            <w:pPr>
              <w:tabs>
                <w:tab w:val="left" w:pos="14884"/>
              </w:tabs>
              <w:ind w:left="284" w:right="-17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2.3.4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алендарно – тематическое планирование к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оррекционно-развивающей работы  в  старшей группе……22 - 32</w:t>
            </w:r>
          </w:p>
        </w:tc>
      </w:tr>
      <w:tr w:rsidR="006E41BA" w:rsidTr="00970A60">
        <w:trPr>
          <w:jc w:val="right"/>
        </w:trPr>
        <w:tc>
          <w:tcPr>
            <w:tcW w:w="15261" w:type="dxa"/>
            <w:shd w:val="clear" w:color="auto" w:fill="auto"/>
          </w:tcPr>
          <w:p w:rsidR="006E41BA" w:rsidRDefault="006E41BA" w:rsidP="00970A60">
            <w:pPr>
              <w:tabs>
                <w:tab w:val="left" w:pos="14884"/>
              </w:tabs>
              <w:ind w:left="284" w:right="-17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41BA" w:rsidTr="00970A60">
        <w:trPr>
          <w:jc w:val="right"/>
        </w:trPr>
        <w:tc>
          <w:tcPr>
            <w:tcW w:w="15261" w:type="dxa"/>
            <w:shd w:val="clear" w:color="auto" w:fill="auto"/>
          </w:tcPr>
          <w:p w:rsidR="006E41BA" w:rsidRDefault="006E41BA" w:rsidP="00970A60">
            <w:pPr>
              <w:tabs>
                <w:tab w:val="left" w:pos="14884"/>
              </w:tabs>
              <w:spacing w:after="0"/>
              <w:ind w:right="-172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E41BA" w:rsidRDefault="006E41BA" w:rsidP="00970A60">
            <w:pPr>
              <w:tabs>
                <w:tab w:val="left" w:pos="14884"/>
              </w:tabs>
              <w:spacing w:after="0"/>
              <w:ind w:left="284" w:right="-17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Организационный раздел</w:t>
            </w:r>
          </w:p>
          <w:p w:rsidR="006E41BA" w:rsidRDefault="006E41BA" w:rsidP="00970A60">
            <w:pPr>
              <w:tabs>
                <w:tab w:val="left" w:pos="14884"/>
              </w:tabs>
              <w:spacing w:after="0"/>
              <w:ind w:left="284" w:right="-17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3.1.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методическое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информационное обеспечение программы……………………………………………33 - 34</w:t>
            </w:r>
          </w:p>
          <w:p w:rsidR="006E41BA" w:rsidRDefault="006E41BA" w:rsidP="00970A60">
            <w:pPr>
              <w:tabs>
                <w:tab w:val="left" w:pos="14884"/>
              </w:tabs>
              <w:spacing w:after="0"/>
              <w:ind w:left="284" w:right="-17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 Использованная литература……………………………………………………………………………………………35 - 37</w:t>
            </w:r>
          </w:p>
          <w:p w:rsidR="006E41BA" w:rsidRDefault="006E41BA" w:rsidP="00970A60">
            <w:pPr>
              <w:tabs>
                <w:tab w:val="left" w:pos="14884"/>
              </w:tabs>
              <w:ind w:right="-17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E41BA" w:rsidRDefault="006E41BA" w:rsidP="006E41BA">
      <w:pPr>
        <w:tabs>
          <w:tab w:val="left" w:pos="14884"/>
        </w:tabs>
        <w:spacing w:after="0"/>
        <w:ind w:right="-17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1E2" w:rsidRDefault="00EF31E2">
      <w:pPr>
        <w:tabs>
          <w:tab w:val="left" w:pos="14884"/>
        </w:tabs>
        <w:spacing w:after="0" w:line="360" w:lineRule="auto"/>
        <w:ind w:right="-1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1E2" w:rsidRDefault="00EF31E2">
      <w:pPr>
        <w:tabs>
          <w:tab w:val="left" w:pos="14884"/>
        </w:tabs>
        <w:spacing w:after="0" w:line="360" w:lineRule="auto"/>
        <w:ind w:right="-1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1E2" w:rsidRDefault="006B4AB6">
      <w:pPr>
        <w:tabs>
          <w:tab w:val="left" w:pos="14884"/>
        </w:tabs>
        <w:spacing w:after="0" w:line="360" w:lineRule="auto"/>
        <w:ind w:right="-1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.Целевой раздел</w:t>
      </w:r>
    </w:p>
    <w:p w:rsidR="00EF31E2" w:rsidRDefault="006B4AB6">
      <w:pPr>
        <w:tabs>
          <w:tab w:val="left" w:pos="14884"/>
        </w:tabs>
        <w:spacing w:line="360" w:lineRule="auto"/>
        <w:ind w:left="284" w:right="-17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 Пояснительная записка</w:t>
      </w:r>
    </w:p>
    <w:p w:rsidR="00EF31E2" w:rsidRDefault="006B4AB6">
      <w:p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педагога-психолога  является локальным актом МБДОУ «Детский сад «Колокольчик»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</w:t>
      </w:r>
    </w:p>
    <w:p w:rsidR="00EF31E2" w:rsidRDefault="006B4AB6">
      <w:p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законами РФ</w:t>
      </w:r>
    </w:p>
    <w:p w:rsidR="00EF31E2" w:rsidRDefault="006B4AB6">
      <w:pPr>
        <w:numPr>
          <w:ilvl w:val="0"/>
          <w:numId w:val="2"/>
        </w:num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Федерации.</w:t>
      </w:r>
    </w:p>
    <w:p w:rsidR="00EF31E2" w:rsidRDefault="006B4AB6">
      <w:pPr>
        <w:numPr>
          <w:ilvl w:val="0"/>
          <w:numId w:val="2"/>
        </w:num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29.12.2012 № 273-ФЗ «Об образовании в Российской Федерации».</w:t>
      </w:r>
    </w:p>
    <w:p w:rsidR="00EF31E2" w:rsidRDefault="006B4AB6">
      <w:pPr>
        <w:numPr>
          <w:ilvl w:val="0"/>
          <w:numId w:val="2"/>
        </w:num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 правах ребенка (от 20.11.1989 г.).</w:t>
      </w:r>
    </w:p>
    <w:p w:rsidR="00EF31E2" w:rsidRDefault="006B4AB6">
      <w:p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документами Министерства образования и науки РФ</w:t>
      </w:r>
    </w:p>
    <w:p w:rsidR="00EF31E2" w:rsidRDefault="006B4AB6">
      <w:pPr>
        <w:numPr>
          <w:ilvl w:val="0"/>
          <w:numId w:val="1"/>
        </w:num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образования и науки РФ от 17.10.2013 г. № 1155 «Об утверждении федерального государственного образовательного стандарта дошкольного образования»</w:t>
      </w:r>
    </w:p>
    <w:p w:rsidR="00EF31E2" w:rsidRDefault="006B4AB6">
      <w:pPr>
        <w:numPr>
          <w:ilvl w:val="0"/>
          <w:numId w:val="1"/>
        </w:num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образования и науки РФ от 30.08.2013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образования».</w:t>
      </w:r>
    </w:p>
    <w:p w:rsidR="00EF31E2" w:rsidRDefault="006B4AB6">
      <w:pPr>
        <w:numPr>
          <w:ilvl w:val="0"/>
          <w:numId w:val="1"/>
        </w:num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службе практической психологии в системе Министерства образования Российской Федерации № 636 от 22.10.1999 г.</w:t>
      </w:r>
    </w:p>
    <w:p w:rsidR="00EF31E2" w:rsidRDefault="006B4AB6">
      <w:pPr>
        <w:numPr>
          <w:ilvl w:val="0"/>
          <w:numId w:val="1"/>
        </w:num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 письмом Министерства образования РФ от 02.06.1998 г. № 89/34-16.</w:t>
      </w:r>
    </w:p>
    <w:p w:rsidR="00EF31E2" w:rsidRDefault="006B4AB6">
      <w:pPr>
        <w:numPr>
          <w:ilvl w:val="0"/>
          <w:numId w:val="1"/>
        </w:num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Инструктивно–методическим письмом Министерства образования РФ от 14.03.2000г. №65/23-16,определяющее требования к нагрузке детей, планировании учебной нагрузке в течение недели.</w:t>
      </w:r>
      <w:proofErr w:type="gramEnd"/>
    </w:p>
    <w:p w:rsidR="00EF31E2" w:rsidRDefault="006B4AB6">
      <w:pPr>
        <w:numPr>
          <w:ilvl w:val="0"/>
          <w:numId w:val="1"/>
        </w:num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Письмом Минобразования России от 22.01.98 №20-58-07ин/20-4 «Об учителях-логопедах и педагогах-психологах учреждений образования».</w:t>
      </w:r>
    </w:p>
    <w:p w:rsidR="00EF31E2" w:rsidRDefault="006B4AB6">
      <w:pPr>
        <w:numPr>
          <w:ilvl w:val="0"/>
          <w:numId w:val="1"/>
        </w:num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 Министерства общего и профессионального образования РФ от 7 апреля 1999 года № 70/23-16 «О практики проведения диагностики развития ребенка в системе дошкольного образования».</w:t>
      </w:r>
    </w:p>
    <w:p w:rsidR="00EF31E2" w:rsidRDefault="006B4AB6">
      <w:pPr>
        <w:numPr>
          <w:ilvl w:val="0"/>
          <w:numId w:val="1"/>
        </w:num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Министерства образования Российской Федерации от 27.03.2000 № 27/901-6 «О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консилиуме (ПМПК) образовательного учреждения».</w:t>
      </w:r>
    </w:p>
    <w:p w:rsidR="00EF31E2" w:rsidRDefault="006B4AB6">
      <w:p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документами Федеральных служб</w:t>
      </w:r>
    </w:p>
    <w:p w:rsidR="00EF31E2" w:rsidRDefault="006B4AB6">
      <w:pPr>
        <w:numPr>
          <w:ilvl w:val="0"/>
          <w:numId w:val="1"/>
        </w:num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Главного санитарного врача РФ от 15.05.2013 г. № 26 «Об утверждении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в дошкольных организациях». </w:t>
      </w:r>
    </w:p>
    <w:p w:rsidR="00EF31E2" w:rsidRDefault="006B4AB6">
      <w:p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локальными документами</w:t>
      </w:r>
    </w:p>
    <w:p w:rsidR="00EF31E2" w:rsidRDefault="006B4AB6">
      <w:pPr>
        <w:numPr>
          <w:ilvl w:val="0"/>
          <w:numId w:val="17"/>
        </w:num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бюджетного дошкольного образовательного учреждения центра развития ребенка детского сада «Колокольчик» ст. Тацинская</w:t>
      </w:r>
    </w:p>
    <w:p w:rsidR="00EF31E2" w:rsidRDefault="00EF31E2">
      <w:pPr>
        <w:tabs>
          <w:tab w:val="left" w:pos="14884"/>
        </w:tabs>
        <w:spacing w:after="0" w:line="360" w:lineRule="auto"/>
        <w:ind w:right="-1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1E2" w:rsidRDefault="00EF31E2">
      <w:pPr>
        <w:tabs>
          <w:tab w:val="left" w:pos="14884"/>
        </w:tabs>
        <w:spacing w:after="0" w:line="360" w:lineRule="auto"/>
        <w:ind w:right="-1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1E2" w:rsidRDefault="00EF31E2">
      <w:pPr>
        <w:tabs>
          <w:tab w:val="left" w:pos="14884"/>
        </w:tabs>
        <w:spacing w:after="0" w:line="360" w:lineRule="auto"/>
        <w:ind w:right="-1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1E2" w:rsidRDefault="00EF31E2">
      <w:pPr>
        <w:tabs>
          <w:tab w:val="left" w:pos="14884"/>
        </w:tabs>
        <w:spacing w:after="0" w:line="360" w:lineRule="auto"/>
        <w:ind w:right="-1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1E2" w:rsidRDefault="00EF31E2">
      <w:pPr>
        <w:tabs>
          <w:tab w:val="left" w:pos="14884"/>
        </w:tabs>
        <w:spacing w:after="0" w:line="360" w:lineRule="auto"/>
        <w:ind w:right="-1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1E2" w:rsidRDefault="00EF31E2">
      <w:pPr>
        <w:tabs>
          <w:tab w:val="left" w:pos="14884"/>
        </w:tabs>
        <w:spacing w:after="0" w:line="360" w:lineRule="auto"/>
        <w:ind w:right="-1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1E2" w:rsidRDefault="006B4AB6">
      <w:pPr>
        <w:tabs>
          <w:tab w:val="left" w:pos="14884"/>
        </w:tabs>
        <w:spacing w:after="0" w:line="360" w:lineRule="auto"/>
        <w:ind w:left="284" w:right="-1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1.2 Цели и задачи программы</w:t>
      </w:r>
    </w:p>
    <w:p w:rsidR="00EF31E2" w:rsidRDefault="006B4AB6">
      <w:pPr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охрана и укрепление психического здоровья детей на основе создания психологических условий достижения ими личностных образовательных результатов в процессе освоения образовательных областей.</w:t>
      </w:r>
    </w:p>
    <w:p w:rsidR="00EF31E2" w:rsidRDefault="006B4AB6">
      <w:pPr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F31E2" w:rsidRDefault="006B4AB6">
      <w:pPr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-определение индивидуальных образовательных потребностей детей;</w:t>
      </w:r>
    </w:p>
    <w:p w:rsidR="00EF31E2" w:rsidRDefault="006B4AB6">
      <w:pPr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предотвращение и преодоление трудностей развития дошкольников;</w:t>
      </w:r>
    </w:p>
    <w:p w:rsidR="00EF31E2" w:rsidRDefault="006B4AB6">
      <w:pPr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в группах атмосферы гуманного и доброжелательного отношения ко всем воспитанникам;</w:t>
      </w:r>
    </w:p>
    <w:p w:rsidR="00EF31E2" w:rsidRDefault="006B4AB6">
      <w:pPr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соответствующих психологических условий для успешного освоения дошкольником образовательных областей;</w:t>
      </w:r>
    </w:p>
    <w:p w:rsidR="00EF31E2" w:rsidRDefault="006B4AB6">
      <w:pPr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условий для раскрытия возможностей детей;</w:t>
      </w:r>
    </w:p>
    <w:p w:rsidR="00EF31E2" w:rsidRDefault="006B4AB6">
      <w:pPr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диагностической работы;</w:t>
      </w:r>
    </w:p>
    <w:p w:rsidR="00EF31E2" w:rsidRDefault="006B4AB6">
      <w:pPr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развивающей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работы;</w:t>
      </w:r>
    </w:p>
    <w:p w:rsidR="00EF31E2" w:rsidRDefault="006B4AB6">
      <w:pPr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-проведение консультативной работы;</w:t>
      </w:r>
    </w:p>
    <w:p w:rsidR="00EF31E2" w:rsidRDefault="006B4AB6">
      <w:pPr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-проведение психопрофилактической работы.</w:t>
      </w:r>
    </w:p>
    <w:p w:rsidR="00EF31E2" w:rsidRDefault="00EF31E2">
      <w:pPr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1E2" w:rsidRDefault="00EF31E2">
      <w:pPr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1E2" w:rsidRDefault="00EF31E2">
      <w:pPr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1E2" w:rsidRDefault="00EF31E2">
      <w:pPr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1E2" w:rsidRDefault="00EF31E2">
      <w:pPr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1E2" w:rsidRDefault="00EF31E2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1E2" w:rsidRDefault="006B4AB6">
      <w:pPr>
        <w:tabs>
          <w:tab w:val="left" w:pos="14884"/>
        </w:tabs>
        <w:spacing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1.3.Принципы и подходы к формированию программы. </w:t>
      </w:r>
    </w:p>
    <w:p w:rsidR="00EF31E2" w:rsidRDefault="006B4AB6">
      <w:pPr>
        <w:tabs>
          <w:tab w:val="left" w:pos="14884"/>
        </w:tabs>
        <w:spacing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31E2" w:rsidRDefault="006B4AB6">
      <w:pPr>
        <w:tabs>
          <w:tab w:val="left" w:pos="14884"/>
        </w:tabs>
        <w:spacing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поддержки разнообразия детства;</w:t>
      </w:r>
    </w:p>
    <w:p w:rsidR="00EF31E2" w:rsidRDefault="006B4AB6">
      <w:pPr>
        <w:tabs>
          <w:tab w:val="left" w:pos="14884"/>
        </w:tabs>
        <w:spacing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сохранения уникальности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детства как важного этапа в общем развитии человека;</w:t>
      </w:r>
    </w:p>
    <w:p w:rsidR="00EF31E2" w:rsidRDefault="006B4AB6">
      <w:pPr>
        <w:tabs>
          <w:tab w:val="left" w:pos="14884"/>
        </w:tabs>
        <w:spacing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полноценного проживания ребенком всех этапов дошкольного детства, амплификации детского развития;</w:t>
      </w:r>
    </w:p>
    <w:p w:rsidR="00EF31E2" w:rsidRDefault="006B4AB6">
      <w:pPr>
        <w:tabs>
          <w:tab w:val="left" w:pos="14884"/>
        </w:tabs>
        <w:spacing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-создания благоприятной социальной ситуации развития каждого ребенка в соответствии с его возрастными и индивидуальными особенностями и склонностями;</w:t>
      </w:r>
    </w:p>
    <w:p w:rsidR="00EF31E2" w:rsidRDefault="006B4AB6">
      <w:pPr>
        <w:tabs>
          <w:tab w:val="left" w:pos="14884"/>
        </w:tabs>
        <w:spacing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содействия и сотрудничества детей и взрослых в процессе развития детей и их взаимодействия с людьми, культурой и окружающим миром;</w:t>
      </w:r>
    </w:p>
    <w:p w:rsidR="00EF31E2" w:rsidRDefault="006B4AB6">
      <w:pPr>
        <w:tabs>
          <w:tab w:val="left" w:pos="14884"/>
        </w:tabs>
        <w:spacing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-приобщения детей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нормам, традициям семьи, общества и государства;</w:t>
      </w:r>
    </w:p>
    <w:p w:rsidR="00EF31E2" w:rsidRDefault="006B4AB6">
      <w:pPr>
        <w:tabs>
          <w:tab w:val="left" w:pos="14884"/>
        </w:tabs>
        <w:spacing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-формирования познавательных интересов и познавательных действий ребенка через ее включение в различные виды деятельности;</w:t>
      </w:r>
    </w:p>
    <w:p w:rsidR="00EF31E2" w:rsidRDefault="006B4AB6">
      <w:pPr>
        <w:tabs>
          <w:tab w:val="left" w:pos="14884"/>
        </w:tabs>
        <w:spacing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-учета этнокультурной и социальной ситуации развития детей.</w:t>
      </w:r>
    </w:p>
    <w:p w:rsidR="00EF31E2" w:rsidRDefault="00EF31E2">
      <w:pPr>
        <w:tabs>
          <w:tab w:val="left" w:pos="14884"/>
        </w:tabs>
        <w:spacing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1E2" w:rsidRDefault="006B4AB6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Подходы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31E2" w:rsidRDefault="006B4AB6">
      <w:p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Рефлексивно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(развитие психических функций через использование различных видов деятельности, свойственных данному возрасту);</w:t>
      </w:r>
    </w:p>
    <w:p w:rsidR="00EF31E2" w:rsidRDefault="006B4AB6">
      <w:p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Личностно – ориентированный  подход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Г.А.Цукерман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Ш.А.Амонашвили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выбор и построение материала исходя из индивидуальности каждого ребенка, ориентируясь на его потребности и потенциальные возможности); </w:t>
      </w:r>
    </w:p>
    <w:p w:rsidR="00EF31E2" w:rsidRDefault="006B4AB6">
      <w:p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Культурно-исторический подход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Л.С.Выготский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А.Р.Лурия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EF31E2" w:rsidRDefault="006B4AB6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1.4. Возрастные особенности детей</w:t>
      </w:r>
    </w:p>
    <w:p w:rsidR="00EF31E2" w:rsidRDefault="006B4AB6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Возраст от 5 до 6 лет</w:t>
      </w:r>
      <w:bookmarkStart w:id="0" w:name="_GoBack"/>
      <w:bookmarkEnd w:id="0"/>
    </w:p>
    <w:p w:rsidR="00EF31E2" w:rsidRDefault="006B4AB6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могут распределять роли до начала игры и строить своё поведение, придерживаясь роли.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Речь, сопровождающая реальные отношения детей, отличается от ролевой речи. Дети начинают осваивать социальные отношения и понимать подчинённость позиций в различных видах деятельности взрослых. При распределении ролей могут возникать конфликты, связанные с субординацией ролевого поведения.</w:t>
      </w:r>
    </w:p>
    <w:p w:rsidR="00EF31E2" w:rsidRDefault="006B4AB6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возраст наиболее активного рисования. Рисунки приобретают сюжетный характер; по рисунку можно судить о половой принадлежности и эмоциональном состоянии изображённого человека.</w:t>
      </w:r>
    </w:p>
    <w:p w:rsidR="00EF31E2" w:rsidRDefault="006B4AB6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Конструктивная деятельность может осуществляться на основе схемы, по замыслу и по условиям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Появляется конструирование в ходе совместной деятельности.</w:t>
      </w:r>
    </w:p>
    <w:p w:rsidR="00EF31E2" w:rsidRDefault="006B4AB6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 совершенствоваться восприятие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– по возрастанию или убыванию – до 10 различных предметов.</w:t>
      </w:r>
    </w:p>
    <w:p w:rsidR="00EF31E2" w:rsidRDefault="006B4AB6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EF31E2" w:rsidRDefault="006B4AB6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старшем дошкольном возрасте продолжает развиваться образное мышление.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Продолжают совершенствоваться обобщения, что является основой словесно логического мышления. </w:t>
      </w:r>
    </w:p>
    <w:p w:rsidR="00EF31E2" w:rsidRDefault="006B4AB6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Воображение будет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активно развиваться лишь при условии проведения специальной работы по его активизации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31E2" w:rsidRDefault="006B4AB6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Начинается переход 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непроизвольного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произвольному вниманию.</w:t>
      </w:r>
    </w:p>
    <w:p w:rsidR="00EF31E2" w:rsidRDefault="006B4AB6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 совершенствоваться речь, в том числе её звуковая сторона. Развивается связная речь. Дети могут пересказывать, рассказывать по картинке, передавая не только главное, но и детали.</w:t>
      </w:r>
    </w:p>
    <w:p w:rsidR="00EF31E2" w:rsidRDefault="00EF31E2">
      <w:pPr>
        <w:tabs>
          <w:tab w:val="left" w:pos="14884"/>
        </w:tabs>
        <w:spacing w:after="0" w:line="360" w:lineRule="auto"/>
        <w:ind w:left="284" w:right="-1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1E2" w:rsidRDefault="006B4AB6">
      <w:pPr>
        <w:tabs>
          <w:tab w:val="left" w:pos="14884"/>
        </w:tabs>
        <w:spacing w:after="0" w:line="360" w:lineRule="auto"/>
        <w:ind w:left="284" w:right="-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1.5. Планируемые результаты освоения программы (Целевые ориентиры)</w:t>
      </w:r>
    </w:p>
    <w:p w:rsidR="00EF31E2" w:rsidRDefault="006B4AB6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Социально-коммуникативное развитие:</w:t>
      </w:r>
    </w:p>
    <w:p w:rsidR="00EF31E2" w:rsidRDefault="006B4AB6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к осознанию своих эмоциональных состояний, настроения, самочувствия. Чувство защищенности, сформированные умения преодолевать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психоэмоциональное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напряжение. Чувство собственного достоинства. Сформированная потребность в проявлении ответственности, настойчивости, стремлении быть аккуратным, старательным; способность самостоятельно разрешать проблемы в деятельности, обращаясь за помощью в ситуациях реальных затруднений; адекватно реагировать на эмоциональное состояние других людей, сопереживать;  подчинять свое поведение преимущественно не сиюминутным желаниям и потребностям, а требованиям со стороны взрослых и первичным ценностным представлениям о том, «что такое хорошо и что такое плохо»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амостоятельно ставить цели, в том числе общественно значимые; проявлять инициативу в разных видах деятельности, подчинять свою активность достаточно отдаленным целям, развернуто отражать цели в речи и планировать этапы и условия ее достижения; создавать условия, необходимые для успешного достижения цели; проявлять элементы прогнозировать, волевое усилие, противостоять отвлечениям, даже при выполнении не слишком интересной деятельности; удерживать цель деятельности без помощи взрослого и в его отсутствие; преодолевать трудности и помехи, не отказываясь от первоначальной цели.</w:t>
      </w:r>
    </w:p>
    <w:p w:rsidR="00EF31E2" w:rsidRDefault="006B4AB6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Познавательное развитие:</w:t>
      </w:r>
    </w:p>
    <w:p w:rsidR="00EF31E2" w:rsidRDefault="006B4AB6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планировать разные виды познавательной деятельности, развернуто отражать в речи впечатления, познавательные чувства, сделанные выводы; соотносить вопросы и ответы с системой имеющихся знаний, представлений и суждений. Стремление ставить познавательные задачи, экспериментировать, в том числе самостоятельно, для получения нового знания, решения проблемы; способность мысленно экспериментировать,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рассуждать. Способность понимать эмоциональные состояния, мотивы и последствия поступков героев произведений; развернуто выражать в речи сопереживание героям произведений; давать эмоциональную оценку персонажам и мотивировать ее, исходя из логики их поступков; различать эмоциональную (красивый/некрасивый) и моральную (добрый/злой, хороший/плохой) оценку персонажей; предлагать варианты содействия персонажам; выражать интерес к душевным переживаниям героев, демонстрировать сопричастность к этому состоянию, находить аналогии в реальной жизни, улавливать эмоциональный подте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оизведения, проникать в авторский замысел, осознавать свое собственное эмоциональное отношение к героям; обращать внимание на язык произведения; уместно употреблять в своей речи эпитеты, сравнения, образные выражения из произведений художественной литературы.</w:t>
      </w:r>
    </w:p>
    <w:p w:rsidR="00EF31E2" w:rsidRDefault="006B4AB6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Речевое развитие:</w:t>
      </w:r>
    </w:p>
    <w:p w:rsidR="00EF31E2" w:rsidRDefault="006B4AB6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диалогического общения. Уметь отражать в речи суть происходящего, устанавливать причинно-следственные связи, формулировать разнообразные вопросы причинно-следственного характера, осуществлять развернутое речевое планирование в разных видах деятельности, развернуто отражать в речи впечатления, эмоции, моральные и эстетические оценки.</w:t>
      </w:r>
    </w:p>
    <w:p w:rsidR="00EF31E2" w:rsidRDefault="006B4AB6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Художественно-эстетическое развитие:</w:t>
      </w:r>
    </w:p>
    <w:p w:rsidR="00EF31E2" w:rsidRDefault="006B4AB6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использовать критерии эмоционально-эстетической оценки произведений, высказывать свои эмоционально-эстетические суждения и аргументировать их; адекватно, ярко, глубоко реагировать на произведения.</w:t>
      </w:r>
    </w:p>
    <w:p w:rsidR="00EF31E2" w:rsidRDefault="006B4AB6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определять жанр музыкального произведения; понимать и объяснять смену настроения в музыкальном произведении, динамику музыкального образа и средства его воплощения; выполнять движения, в том числе со сложным ритмическим рисунком, качественно, самостоятельно, технично, ритмично, выразительно; осуществлять контроль, создавать выразительные оригинальные музыкальные образы, передавать настроение, импровизировать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использованием специфического «языка музыки»; согласовывать свои действия с действиями других детей в коллективных формах музыкальной деятельности.</w:t>
      </w:r>
    </w:p>
    <w:p w:rsidR="00EF31E2" w:rsidRDefault="006B4AB6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Физическое развитие:</w:t>
      </w:r>
    </w:p>
    <w:p w:rsidR="00EF31E2" w:rsidRDefault="006B4AB6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Сформированные точные, четкие и координированные мелко моторные движения, как знакомые, так и новые, по показу и инструкции; умение последовательно выполнять сложные движения по образцу, словесной инструкции, плану, создавать творческое сочетание движений, контролировать и оценивать качество выполнения движения с точки зрения точности, правильности. Двигательное воображение. Целостное психосоматическое состояние</w:t>
      </w:r>
    </w:p>
    <w:p w:rsidR="00EF31E2" w:rsidRDefault="00EF31E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1E2" w:rsidRDefault="00EF31E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1E2" w:rsidRDefault="00EF31E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1E2" w:rsidRDefault="00EF31E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1E2" w:rsidRDefault="00EF31E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1E2" w:rsidRDefault="00EF31E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1E2" w:rsidRDefault="00EF31E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1E2" w:rsidRDefault="00EF31E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1E2" w:rsidRDefault="00EF31E2">
      <w:pPr>
        <w:tabs>
          <w:tab w:val="left" w:pos="14884"/>
        </w:tabs>
        <w:spacing w:after="0" w:line="360" w:lineRule="auto"/>
        <w:ind w:right="-17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1E2" w:rsidRDefault="00EF31E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4AB6" w:rsidRDefault="006B4AB6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4AB6" w:rsidRDefault="006B4AB6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4AB6" w:rsidRDefault="006B4AB6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1E2" w:rsidRDefault="006B4AB6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СОДЕРЖАТЕЛЬНЫЙ РАЗДЕЛ </w:t>
      </w:r>
    </w:p>
    <w:p w:rsidR="00EF31E2" w:rsidRDefault="006B4AB6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 СТАРШАЯ ГРУППА</w:t>
      </w:r>
    </w:p>
    <w:p w:rsidR="00EF31E2" w:rsidRDefault="006B4AB6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2.1.1 Психологическая диагностика.</w:t>
      </w:r>
    </w:p>
    <w:tbl>
      <w:tblPr>
        <w:tblStyle w:val="22"/>
        <w:tblW w:w="14709" w:type="dxa"/>
        <w:tblLook w:val="04A0"/>
      </w:tblPr>
      <w:tblGrid>
        <w:gridCol w:w="2373"/>
        <w:gridCol w:w="2690"/>
        <w:gridCol w:w="4535"/>
        <w:gridCol w:w="5111"/>
      </w:tblGrid>
      <w:tr w:rsidR="00EF31E2">
        <w:tc>
          <w:tcPr>
            <w:tcW w:w="2372" w:type="dxa"/>
            <w:shd w:val="clear" w:color="auto" w:fill="auto"/>
          </w:tcPr>
          <w:p w:rsidR="00EF31E2" w:rsidRDefault="006B4AB6">
            <w:pPr>
              <w:tabs>
                <w:tab w:val="left" w:pos="14884"/>
              </w:tabs>
              <w:spacing w:line="360" w:lineRule="auto"/>
              <w:ind w:left="142" w:right="-17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690" w:type="dxa"/>
            <w:shd w:val="clear" w:color="auto" w:fill="auto"/>
          </w:tcPr>
          <w:p w:rsidR="00EF31E2" w:rsidRDefault="006B4AB6">
            <w:pPr>
              <w:tabs>
                <w:tab w:val="left" w:pos="14884"/>
              </w:tabs>
              <w:spacing w:line="360" w:lineRule="auto"/>
              <w:ind w:left="34" w:right="-172" w:hanging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Диагностируемые параметры</w:t>
            </w:r>
          </w:p>
        </w:tc>
        <w:tc>
          <w:tcPr>
            <w:tcW w:w="4535" w:type="dxa"/>
            <w:shd w:val="clear" w:color="auto" w:fill="auto"/>
          </w:tcPr>
          <w:p w:rsidR="00EF31E2" w:rsidRDefault="006B4AB6">
            <w:pPr>
              <w:tabs>
                <w:tab w:val="left" w:pos="14884"/>
              </w:tabs>
              <w:spacing w:line="360" w:lineRule="auto"/>
              <w:ind w:left="284" w:right="-17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методики</w:t>
            </w:r>
          </w:p>
        </w:tc>
        <w:tc>
          <w:tcPr>
            <w:tcW w:w="5111" w:type="dxa"/>
            <w:shd w:val="clear" w:color="auto" w:fill="auto"/>
          </w:tcPr>
          <w:p w:rsidR="00EF31E2" w:rsidRDefault="006B4AB6">
            <w:pPr>
              <w:tabs>
                <w:tab w:val="left" w:pos="14884"/>
              </w:tabs>
              <w:spacing w:line="360" w:lineRule="auto"/>
              <w:ind w:left="284" w:right="-17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Источник </w:t>
            </w:r>
          </w:p>
        </w:tc>
      </w:tr>
      <w:tr w:rsidR="00EF31E2">
        <w:trPr>
          <w:trHeight w:val="1246"/>
        </w:trPr>
        <w:tc>
          <w:tcPr>
            <w:tcW w:w="2372" w:type="dxa"/>
            <w:vMerge w:val="restart"/>
            <w:shd w:val="clear" w:color="auto" w:fill="auto"/>
          </w:tcPr>
          <w:p w:rsidR="00EF31E2" w:rsidRDefault="006B4A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Социально – коммуникативное развитие</w:t>
            </w:r>
          </w:p>
          <w:p w:rsidR="00EF31E2" w:rsidRDefault="006B4A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 </w:t>
            </w:r>
          </w:p>
        </w:tc>
        <w:tc>
          <w:tcPr>
            <w:tcW w:w="2690" w:type="dxa"/>
            <w:shd w:val="clear" w:color="auto" w:fill="auto"/>
          </w:tcPr>
          <w:p w:rsidR="00EF31E2" w:rsidRDefault="006B4A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Осознание моральных норм.</w:t>
            </w:r>
          </w:p>
        </w:tc>
        <w:tc>
          <w:tcPr>
            <w:tcW w:w="4535" w:type="dxa"/>
            <w:shd w:val="clear" w:color="auto" w:fill="auto"/>
          </w:tcPr>
          <w:p w:rsidR="00EF31E2" w:rsidRDefault="006B4A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Сюжетные картинки.</w:t>
            </w:r>
          </w:p>
        </w:tc>
        <w:tc>
          <w:tcPr>
            <w:tcW w:w="5111" w:type="dxa"/>
            <w:shd w:val="clear" w:color="auto" w:fill="auto"/>
          </w:tcPr>
          <w:p w:rsidR="00EF31E2" w:rsidRDefault="006B4A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Диагностика эмоционально – личностного развития дошкольников 3 – 7 лет, составитель Н.Д. Денисова, Волгоград, 2010.</w:t>
            </w:r>
          </w:p>
        </w:tc>
      </w:tr>
      <w:tr w:rsidR="00EF31E2">
        <w:trPr>
          <w:trHeight w:val="953"/>
        </w:trPr>
        <w:tc>
          <w:tcPr>
            <w:tcW w:w="2372" w:type="dxa"/>
            <w:vMerge/>
            <w:shd w:val="clear" w:color="auto" w:fill="auto"/>
          </w:tcPr>
          <w:p w:rsidR="00EF31E2" w:rsidRDefault="00EF31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shd w:val="clear" w:color="auto" w:fill="auto"/>
          </w:tcPr>
          <w:p w:rsidR="00EF31E2" w:rsidRDefault="006B4A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Игровые навыки.</w:t>
            </w:r>
          </w:p>
        </w:tc>
        <w:tc>
          <w:tcPr>
            <w:tcW w:w="4535" w:type="dxa"/>
            <w:shd w:val="clear" w:color="auto" w:fill="auto"/>
          </w:tcPr>
          <w:p w:rsidR="00EF31E2" w:rsidRDefault="006B4A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Диагностика уровня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игровых навыков.</w:t>
            </w:r>
          </w:p>
        </w:tc>
        <w:tc>
          <w:tcPr>
            <w:tcW w:w="5111" w:type="dxa"/>
            <w:shd w:val="clear" w:color="auto" w:fill="auto"/>
          </w:tcPr>
          <w:p w:rsidR="00EF31E2" w:rsidRDefault="006B4A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Калинина Р.,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педагогическая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диагностика в детском саду, СПб, 2011.</w:t>
            </w:r>
          </w:p>
        </w:tc>
      </w:tr>
      <w:tr w:rsidR="00EF31E2">
        <w:trPr>
          <w:trHeight w:val="557"/>
        </w:trPr>
        <w:tc>
          <w:tcPr>
            <w:tcW w:w="2372" w:type="dxa"/>
            <w:vMerge/>
            <w:shd w:val="clear" w:color="auto" w:fill="auto"/>
          </w:tcPr>
          <w:p w:rsidR="00EF31E2" w:rsidRDefault="00EF31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shd w:val="clear" w:color="auto" w:fill="auto"/>
          </w:tcPr>
          <w:p w:rsidR="00EF31E2" w:rsidRDefault="006B4A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Психическое напряжение</w:t>
            </w:r>
          </w:p>
        </w:tc>
        <w:tc>
          <w:tcPr>
            <w:tcW w:w="4535" w:type="dxa"/>
            <w:shd w:val="clear" w:color="auto" w:fill="auto"/>
          </w:tcPr>
          <w:p w:rsidR="00EF31E2" w:rsidRDefault="006B4A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«Признаки психического напряжения и невротических тенденций у детей» (опросчик для родителей).</w:t>
            </w:r>
          </w:p>
        </w:tc>
        <w:tc>
          <w:tcPr>
            <w:tcW w:w="5111" w:type="dxa"/>
            <w:shd w:val="clear" w:color="auto" w:fill="auto"/>
          </w:tcPr>
          <w:p w:rsidR="00EF31E2" w:rsidRDefault="006B4A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Велиева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С.В. Диагностика психических состояний детей дошкольного возраста. СПб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2007.</w:t>
            </w:r>
          </w:p>
        </w:tc>
      </w:tr>
      <w:tr w:rsidR="00EF31E2">
        <w:trPr>
          <w:trHeight w:val="1028"/>
        </w:trPr>
        <w:tc>
          <w:tcPr>
            <w:tcW w:w="2372" w:type="dxa"/>
            <w:vMerge/>
            <w:shd w:val="clear" w:color="auto" w:fill="auto"/>
          </w:tcPr>
          <w:p w:rsidR="00EF31E2" w:rsidRDefault="00EF31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shd w:val="clear" w:color="auto" w:fill="auto"/>
          </w:tcPr>
          <w:p w:rsidR="00EF31E2" w:rsidRDefault="006B4A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Эмоциональное состояние.</w:t>
            </w:r>
          </w:p>
        </w:tc>
        <w:tc>
          <w:tcPr>
            <w:tcW w:w="4535" w:type="dxa"/>
            <w:shd w:val="clear" w:color="auto" w:fill="auto"/>
          </w:tcPr>
          <w:p w:rsidR="00EF31E2" w:rsidRDefault="006B4A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«Эмоциональное состояние ребенка».</w:t>
            </w:r>
          </w:p>
        </w:tc>
        <w:tc>
          <w:tcPr>
            <w:tcW w:w="5111" w:type="dxa"/>
            <w:shd w:val="clear" w:color="auto" w:fill="auto"/>
          </w:tcPr>
          <w:p w:rsidR="00EF31E2" w:rsidRDefault="006B4A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Данилина Т.А.,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Зедгенидзе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В.Я., Степина Н.М. В мире детских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эмоций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., 2006</w:t>
            </w:r>
          </w:p>
        </w:tc>
      </w:tr>
      <w:tr w:rsidR="00EF31E2">
        <w:trPr>
          <w:trHeight w:val="998"/>
        </w:trPr>
        <w:tc>
          <w:tcPr>
            <w:tcW w:w="2372" w:type="dxa"/>
            <w:vMerge/>
            <w:shd w:val="clear" w:color="auto" w:fill="auto"/>
          </w:tcPr>
          <w:p w:rsidR="00EF31E2" w:rsidRDefault="00EF31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shd w:val="clear" w:color="auto" w:fill="auto"/>
          </w:tcPr>
          <w:p w:rsidR="00EF31E2" w:rsidRDefault="006B4A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Навыки общения.</w:t>
            </w:r>
          </w:p>
        </w:tc>
        <w:tc>
          <w:tcPr>
            <w:tcW w:w="4535" w:type="dxa"/>
            <w:shd w:val="clear" w:color="auto" w:fill="auto"/>
          </w:tcPr>
          <w:p w:rsidR="00EF31E2" w:rsidRDefault="006B4A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взаимоотношений между детьми.</w:t>
            </w:r>
          </w:p>
        </w:tc>
        <w:tc>
          <w:tcPr>
            <w:tcW w:w="5111" w:type="dxa"/>
            <w:shd w:val="clear" w:color="auto" w:fill="auto"/>
          </w:tcPr>
          <w:p w:rsidR="00EF31E2" w:rsidRDefault="006B4A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Практикум по детской психологии, Г.А.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Урунтаева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Ю.А.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Афонькина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1995</w:t>
            </w:r>
          </w:p>
        </w:tc>
      </w:tr>
      <w:tr w:rsidR="00EF31E2">
        <w:trPr>
          <w:trHeight w:val="953"/>
        </w:trPr>
        <w:tc>
          <w:tcPr>
            <w:tcW w:w="2372" w:type="dxa"/>
            <w:vMerge w:val="restart"/>
            <w:shd w:val="clear" w:color="auto" w:fill="auto"/>
          </w:tcPr>
          <w:p w:rsidR="00EF31E2" w:rsidRDefault="006B4A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690" w:type="dxa"/>
            <w:shd w:val="clear" w:color="auto" w:fill="auto"/>
          </w:tcPr>
          <w:p w:rsidR="00EF31E2" w:rsidRDefault="006B4A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Временные представления</w:t>
            </w:r>
          </w:p>
        </w:tc>
        <w:tc>
          <w:tcPr>
            <w:tcW w:w="4535" w:type="dxa"/>
            <w:shd w:val="clear" w:color="auto" w:fill="auto"/>
          </w:tcPr>
          <w:p w:rsidR="00EF31E2" w:rsidRDefault="006B4A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Времена года</w:t>
            </w:r>
          </w:p>
        </w:tc>
        <w:tc>
          <w:tcPr>
            <w:tcW w:w="5111" w:type="dxa"/>
            <w:shd w:val="clear" w:color="auto" w:fill="auto"/>
          </w:tcPr>
          <w:p w:rsidR="00EF31E2" w:rsidRDefault="006B4AB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Психолого-педагогическая диагностика развития детей раннего и дошкольного возраста.,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Е.А.Стребелевой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М., Просвещение, 2005г</w:t>
            </w:r>
          </w:p>
        </w:tc>
      </w:tr>
      <w:tr w:rsidR="00EF31E2">
        <w:trPr>
          <w:trHeight w:val="557"/>
        </w:trPr>
        <w:tc>
          <w:tcPr>
            <w:tcW w:w="2372" w:type="dxa"/>
            <w:vMerge/>
            <w:shd w:val="clear" w:color="auto" w:fill="auto"/>
          </w:tcPr>
          <w:p w:rsidR="00EF31E2" w:rsidRDefault="00EF31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690" w:type="dxa"/>
            <w:shd w:val="clear" w:color="auto" w:fill="auto"/>
          </w:tcPr>
          <w:p w:rsidR="00EF31E2" w:rsidRDefault="006B4A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Внимание</w:t>
            </w:r>
          </w:p>
        </w:tc>
        <w:tc>
          <w:tcPr>
            <w:tcW w:w="4535" w:type="dxa"/>
            <w:shd w:val="clear" w:color="auto" w:fill="auto"/>
          </w:tcPr>
          <w:p w:rsidR="00EF31E2" w:rsidRDefault="006B4A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Найди отличия</w:t>
            </w:r>
          </w:p>
        </w:tc>
        <w:tc>
          <w:tcPr>
            <w:tcW w:w="5111" w:type="dxa"/>
            <w:shd w:val="clear" w:color="auto" w:fill="auto"/>
          </w:tcPr>
          <w:p w:rsidR="00EF31E2" w:rsidRDefault="006B4AB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Л.Ф. Тихомирова. Познавательные способности. Дети 5-7 лет. Ярославль, Академия развития, 2001</w:t>
            </w:r>
          </w:p>
        </w:tc>
      </w:tr>
      <w:tr w:rsidR="00EF31E2">
        <w:trPr>
          <w:trHeight w:val="953"/>
        </w:trPr>
        <w:tc>
          <w:tcPr>
            <w:tcW w:w="2372" w:type="dxa"/>
            <w:vMerge/>
            <w:shd w:val="clear" w:color="auto" w:fill="auto"/>
          </w:tcPr>
          <w:p w:rsidR="00EF31E2" w:rsidRDefault="00EF31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690" w:type="dxa"/>
            <w:shd w:val="clear" w:color="auto" w:fill="auto"/>
          </w:tcPr>
          <w:p w:rsidR="00EF31E2" w:rsidRDefault="006B4A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Слуховая память</w:t>
            </w:r>
          </w:p>
        </w:tc>
        <w:tc>
          <w:tcPr>
            <w:tcW w:w="4535" w:type="dxa"/>
            <w:shd w:val="clear" w:color="auto" w:fill="auto"/>
          </w:tcPr>
          <w:p w:rsidR="00EF31E2" w:rsidRDefault="006B4A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слов</w:t>
            </w:r>
          </w:p>
        </w:tc>
        <w:tc>
          <w:tcPr>
            <w:tcW w:w="5111" w:type="dxa"/>
            <w:shd w:val="clear" w:color="auto" w:fill="auto"/>
          </w:tcPr>
          <w:p w:rsidR="00EF31E2" w:rsidRDefault="006B4AB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Т.Д.Марцинковская. Диагностика психического развития детей. М.,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Пресс, 1997г., стр.15.</w:t>
            </w:r>
          </w:p>
        </w:tc>
      </w:tr>
      <w:tr w:rsidR="00EF31E2">
        <w:trPr>
          <w:trHeight w:val="1270"/>
        </w:trPr>
        <w:tc>
          <w:tcPr>
            <w:tcW w:w="2372" w:type="dxa"/>
            <w:vMerge/>
            <w:shd w:val="clear" w:color="auto" w:fill="auto"/>
          </w:tcPr>
          <w:p w:rsidR="00EF31E2" w:rsidRDefault="00EF31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shd w:val="clear" w:color="auto" w:fill="auto"/>
          </w:tcPr>
          <w:p w:rsidR="00EF31E2" w:rsidRDefault="006B4A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Зрительная память</w:t>
            </w:r>
          </w:p>
        </w:tc>
        <w:tc>
          <w:tcPr>
            <w:tcW w:w="4535" w:type="dxa"/>
            <w:shd w:val="clear" w:color="auto" w:fill="auto"/>
          </w:tcPr>
          <w:p w:rsidR="00EF31E2" w:rsidRDefault="006B4AB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«10 предметов»</w:t>
            </w:r>
          </w:p>
        </w:tc>
        <w:tc>
          <w:tcPr>
            <w:tcW w:w="5111" w:type="dxa"/>
            <w:shd w:val="clear" w:color="auto" w:fill="auto"/>
          </w:tcPr>
          <w:p w:rsidR="00EF31E2" w:rsidRDefault="006B4AB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Т.Д.Марцинковская. Диагностика психического развития детей. М.,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Пресс, 1997г., стр.15.</w:t>
            </w:r>
          </w:p>
        </w:tc>
      </w:tr>
      <w:tr w:rsidR="00EF31E2">
        <w:trPr>
          <w:trHeight w:val="1118"/>
        </w:trPr>
        <w:tc>
          <w:tcPr>
            <w:tcW w:w="2372" w:type="dxa"/>
            <w:vMerge/>
            <w:shd w:val="clear" w:color="auto" w:fill="auto"/>
          </w:tcPr>
          <w:p w:rsidR="00EF31E2" w:rsidRDefault="00EF31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shd w:val="clear" w:color="auto" w:fill="auto"/>
          </w:tcPr>
          <w:p w:rsidR="00EF31E2" w:rsidRDefault="006B4A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Восприятие формы</w:t>
            </w:r>
          </w:p>
        </w:tc>
        <w:tc>
          <w:tcPr>
            <w:tcW w:w="4535" w:type="dxa"/>
            <w:shd w:val="clear" w:color="auto" w:fill="auto"/>
          </w:tcPr>
          <w:p w:rsidR="00EF31E2" w:rsidRDefault="006B4AB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Восприятие формы</w:t>
            </w:r>
          </w:p>
        </w:tc>
        <w:tc>
          <w:tcPr>
            <w:tcW w:w="5111" w:type="dxa"/>
            <w:shd w:val="clear" w:color="auto" w:fill="auto"/>
          </w:tcPr>
          <w:p w:rsidR="00EF31E2" w:rsidRDefault="006B4AB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Забрамная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От диагностики к развитию. М.: Новая школа, 1998.</w:t>
            </w:r>
          </w:p>
        </w:tc>
      </w:tr>
      <w:tr w:rsidR="00EF31E2">
        <w:trPr>
          <w:trHeight w:val="1270"/>
        </w:trPr>
        <w:tc>
          <w:tcPr>
            <w:tcW w:w="2372" w:type="dxa"/>
            <w:vMerge/>
            <w:shd w:val="clear" w:color="auto" w:fill="auto"/>
          </w:tcPr>
          <w:p w:rsidR="00EF31E2" w:rsidRDefault="00EF31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shd w:val="clear" w:color="auto" w:fill="auto"/>
          </w:tcPr>
          <w:p w:rsidR="00EF31E2" w:rsidRDefault="006B4A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Мышление</w:t>
            </w:r>
          </w:p>
        </w:tc>
        <w:tc>
          <w:tcPr>
            <w:tcW w:w="4535" w:type="dxa"/>
            <w:shd w:val="clear" w:color="auto" w:fill="auto"/>
          </w:tcPr>
          <w:p w:rsidR="00EF31E2" w:rsidRDefault="006B4AB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Тест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Равена</w:t>
            </w:r>
            <w:proofErr w:type="spellEnd"/>
          </w:p>
          <w:p w:rsidR="00EF31E2" w:rsidRDefault="006B4AB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Исключение четвертого лишнего</w:t>
            </w:r>
          </w:p>
          <w:p w:rsidR="00EF31E2" w:rsidRDefault="006B4AB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Тест Когана</w:t>
            </w:r>
          </w:p>
        </w:tc>
        <w:tc>
          <w:tcPr>
            <w:tcW w:w="5111" w:type="dxa"/>
            <w:shd w:val="clear" w:color="auto" w:fill="auto"/>
          </w:tcPr>
          <w:p w:rsidR="00EF31E2" w:rsidRDefault="006B4AB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Т.Д.Марцинковская. Диагностика психического развития детей. М.,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Пресс, 1997г., стр.15.</w:t>
            </w:r>
          </w:p>
        </w:tc>
      </w:tr>
      <w:tr w:rsidR="00EF31E2">
        <w:trPr>
          <w:trHeight w:val="1270"/>
        </w:trPr>
        <w:tc>
          <w:tcPr>
            <w:tcW w:w="2372" w:type="dxa"/>
            <w:vMerge/>
            <w:shd w:val="clear" w:color="auto" w:fill="auto"/>
          </w:tcPr>
          <w:p w:rsidR="00EF31E2" w:rsidRDefault="00EF31E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shd w:val="clear" w:color="auto" w:fill="auto"/>
          </w:tcPr>
          <w:p w:rsidR="00EF31E2" w:rsidRDefault="006B4A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Пространственные представления</w:t>
            </w:r>
          </w:p>
        </w:tc>
        <w:tc>
          <w:tcPr>
            <w:tcW w:w="4535" w:type="dxa"/>
            <w:shd w:val="clear" w:color="auto" w:fill="auto"/>
          </w:tcPr>
          <w:p w:rsidR="00EF31E2" w:rsidRDefault="006B4AB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Различение правой и левой стороны</w:t>
            </w:r>
          </w:p>
        </w:tc>
        <w:tc>
          <w:tcPr>
            <w:tcW w:w="5111" w:type="dxa"/>
            <w:shd w:val="clear" w:color="auto" w:fill="auto"/>
          </w:tcPr>
          <w:p w:rsidR="00EF31E2" w:rsidRDefault="006B4AB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Забрамная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От диагностики к развитию. М.: Новая школа, 1998.</w:t>
            </w:r>
          </w:p>
        </w:tc>
      </w:tr>
      <w:tr w:rsidR="00EF31E2">
        <w:trPr>
          <w:trHeight w:val="840"/>
        </w:trPr>
        <w:tc>
          <w:tcPr>
            <w:tcW w:w="2372" w:type="dxa"/>
            <w:shd w:val="clear" w:color="auto" w:fill="auto"/>
          </w:tcPr>
          <w:p w:rsidR="00EF31E2" w:rsidRDefault="006B4A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Речевое развитие</w:t>
            </w:r>
          </w:p>
        </w:tc>
        <w:tc>
          <w:tcPr>
            <w:tcW w:w="2690" w:type="dxa"/>
            <w:shd w:val="clear" w:color="auto" w:fill="auto"/>
          </w:tcPr>
          <w:p w:rsidR="00EF31E2" w:rsidRDefault="006B4A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Активный словарный запас и используемые грамматические конструкции.</w:t>
            </w:r>
          </w:p>
        </w:tc>
        <w:tc>
          <w:tcPr>
            <w:tcW w:w="4535" w:type="dxa"/>
            <w:shd w:val="clear" w:color="auto" w:fill="auto"/>
          </w:tcPr>
          <w:p w:rsidR="00EF31E2" w:rsidRDefault="006B4A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«Расскажи».</w:t>
            </w:r>
          </w:p>
        </w:tc>
        <w:tc>
          <w:tcPr>
            <w:tcW w:w="5111" w:type="dxa"/>
            <w:shd w:val="clear" w:color="auto" w:fill="auto"/>
          </w:tcPr>
          <w:p w:rsidR="00EF31E2" w:rsidRDefault="006B4AB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Психолого-педагогическая диагностика развития детей раннего и дошкольного возраста.,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Е.А.Стребелевой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М., Просвещение, 2005г.</w:t>
            </w:r>
          </w:p>
          <w:p w:rsidR="00EF31E2" w:rsidRDefault="00EF31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31E2">
        <w:trPr>
          <w:trHeight w:val="1371"/>
        </w:trPr>
        <w:tc>
          <w:tcPr>
            <w:tcW w:w="2372" w:type="dxa"/>
            <w:shd w:val="clear" w:color="auto" w:fill="auto"/>
          </w:tcPr>
          <w:p w:rsidR="00EF31E2" w:rsidRDefault="006B4A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2690" w:type="dxa"/>
            <w:shd w:val="clear" w:color="auto" w:fill="auto"/>
          </w:tcPr>
          <w:p w:rsidR="00EF31E2" w:rsidRDefault="006B4A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Структура изобразительной деятельности и творческие проявления в рисунке.</w:t>
            </w:r>
          </w:p>
        </w:tc>
        <w:tc>
          <w:tcPr>
            <w:tcW w:w="4535" w:type="dxa"/>
            <w:shd w:val="clear" w:color="auto" w:fill="auto"/>
          </w:tcPr>
          <w:p w:rsidR="00EF31E2" w:rsidRDefault="006B4A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Изучение изобразительной деятельности.</w:t>
            </w:r>
          </w:p>
        </w:tc>
        <w:tc>
          <w:tcPr>
            <w:tcW w:w="5111" w:type="dxa"/>
            <w:shd w:val="clear" w:color="auto" w:fill="auto"/>
          </w:tcPr>
          <w:p w:rsidR="00EF31E2" w:rsidRDefault="006B4A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Урунтаева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>Афонькина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Ю.А. Практикум по дошкольной психологии. М., 2000.</w:t>
            </w:r>
          </w:p>
        </w:tc>
      </w:tr>
      <w:tr w:rsidR="00EF31E2">
        <w:trPr>
          <w:trHeight w:val="1762"/>
        </w:trPr>
        <w:tc>
          <w:tcPr>
            <w:tcW w:w="2372" w:type="dxa"/>
            <w:shd w:val="clear" w:color="auto" w:fill="auto"/>
          </w:tcPr>
          <w:p w:rsidR="00EF31E2" w:rsidRDefault="006B4A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2690" w:type="dxa"/>
            <w:shd w:val="clear" w:color="auto" w:fill="auto"/>
          </w:tcPr>
          <w:p w:rsidR="00EF31E2" w:rsidRDefault="006B4AB6">
            <w:pPr>
              <w:tabs>
                <w:tab w:val="left" w:pos="14884"/>
              </w:tabs>
              <w:spacing w:line="360" w:lineRule="auto"/>
              <w:ind w:left="284" w:right="-17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Психомоторное развитие</w:t>
            </w:r>
          </w:p>
        </w:tc>
        <w:tc>
          <w:tcPr>
            <w:tcW w:w="4535" w:type="dxa"/>
            <w:shd w:val="clear" w:color="auto" w:fill="auto"/>
          </w:tcPr>
          <w:p w:rsidR="00EF31E2" w:rsidRDefault="006B4AB6">
            <w:pPr>
              <w:tabs>
                <w:tab w:val="left" w:pos="14884"/>
              </w:tabs>
              <w:spacing w:line="360" w:lineRule="auto"/>
              <w:ind w:left="284" w:right="-17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Определить особенности развития зрительно-моторной регуляции действий, моторной координации, ловкости</w:t>
            </w:r>
          </w:p>
        </w:tc>
        <w:tc>
          <w:tcPr>
            <w:tcW w:w="5111" w:type="dxa"/>
            <w:shd w:val="clear" w:color="auto" w:fill="auto"/>
          </w:tcPr>
          <w:p w:rsidR="00EF31E2" w:rsidRDefault="006B4AB6">
            <w:pPr>
              <w:tabs>
                <w:tab w:val="left" w:pos="14884"/>
              </w:tabs>
              <w:spacing w:line="360" w:lineRule="auto"/>
              <w:ind w:left="284" w:right="-17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Комплексная оценка результатов освоения программы «От рождения до школы»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группа / авт.-сост. Ю.А.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Афонькина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Волгоград: Учитель, 2011</w:t>
            </w:r>
          </w:p>
        </w:tc>
      </w:tr>
    </w:tbl>
    <w:p w:rsidR="00EF31E2" w:rsidRDefault="00EF31E2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1E2" w:rsidRDefault="00EF31E2">
      <w:pPr>
        <w:tabs>
          <w:tab w:val="left" w:pos="14884"/>
        </w:tabs>
        <w:spacing w:after="0" w:line="360" w:lineRule="auto"/>
        <w:ind w:right="-17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1E2" w:rsidRDefault="00EF31E2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1E2" w:rsidRDefault="00EF31E2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1E2" w:rsidRDefault="006B4AB6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2.3.2 Развивающая работа и психологическая коррекция.</w:t>
      </w:r>
    </w:p>
    <w:tbl>
      <w:tblPr>
        <w:tblW w:w="14554" w:type="dxa"/>
        <w:tblInd w:w="85" w:type="dxa"/>
        <w:tblCellMar>
          <w:top w:w="15" w:type="dxa"/>
          <w:left w:w="95" w:type="dxa"/>
          <w:right w:w="95" w:type="dxa"/>
        </w:tblCellMar>
        <w:tblLook w:val="01E0"/>
      </w:tblPr>
      <w:tblGrid>
        <w:gridCol w:w="3017"/>
        <w:gridCol w:w="11537"/>
      </w:tblGrid>
      <w:tr w:rsidR="00EF31E2">
        <w:trPr>
          <w:trHeight w:val="346"/>
        </w:trPr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6B4AB6">
            <w:pPr>
              <w:tabs>
                <w:tab w:val="left" w:pos="14884"/>
              </w:tabs>
              <w:spacing w:after="0" w:line="240" w:lineRule="auto"/>
              <w:ind w:left="284" w:right="136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1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6B4AB6">
            <w:pPr>
              <w:tabs>
                <w:tab w:val="left" w:pos="14884"/>
              </w:tabs>
              <w:spacing w:line="360" w:lineRule="auto"/>
              <w:ind w:left="284" w:right="-172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Задачи</w:t>
            </w:r>
          </w:p>
        </w:tc>
      </w:tr>
      <w:tr w:rsidR="00EF31E2">
        <w:trPr>
          <w:trHeight w:val="346"/>
        </w:trPr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6B4AB6">
            <w:pPr>
              <w:tabs>
                <w:tab w:val="left" w:pos="14884"/>
              </w:tabs>
              <w:spacing w:line="360" w:lineRule="auto"/>
              <w:ind w:left="284" w:right="-172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Социально – коммуникативное развитие</w:t>
            </w:r>
          </w:p>
        </w:tc>
        <w:tc>
          <w:tcPr>
            <w:tcW w:w="1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6B4AB6">
            <w:pPr>
              <w:tabs>
                <w:tab w:val="left" w:pos="14884"/>
              </w:tabs>
              <w:spacing w:line="360" w:lineRule="auto"/>
              <w:ind w:left="99" w:right="18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Стабилизировать эмоциональный фон.</w:t>
            </w:r>
          </w:p>
          <w:p w:rsidR="00EF31E2" w:rsidRDefault="006B4AB6">
            <w:pPr>
              <w:tabs>
                <w:tab w:val="left" w:pos="14884"/>
              </w:tabs>
              <w:spacing w:line="360" w:lineRule="auto"/>
              <w:ind w:left="99" w:right="18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способность к осознанию своих эмоциональных состояний, настроения, самочувствия.</w:t>
            </w:r>
          </w:p>
          <w:p w:rsidR="00EF31E2" w:rsidRDefault="006B4AB6">
            <w:pPr>
              <w:tabs>
                <w:tab w:val="left" w:pos="14884"/>
              </w:tabs>
              <w:spacing w:line="360" w:lineRule="auto"/>
              <w:ind w:left="99" w:right="18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_DdeLink__5231_1939326572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Повышать чувство защищенности, формировать приемы преодоления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психоэмоционального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напряжения.</w:t>
            </w:r>
            <w:bookmarkEnd w:id="1"/>
          </w:p>
          <w:p w:rsidR="00EF31E2" w:rsidRDefault="006B4AB6">
            <w:pPr>
              <w:tabs>
                <w:tab w:val="left" w:pos="14884"/>
              </w:tabs>
              <w:spacing w:line="360" w:lineRule="auto"/>
              <w:ind w:left="99" w:right="18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Создавать условия для осознания ребенком собственных переживаний, снижения отчужденности. Содействовать проявлению взаимопонимания,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осовоению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позитивных средств самовыражения.</w:t>
            </w:r>
          </w:p>
          <w:p w:rsidR="00EF31E2" w:rsidRDefault="006B4AB6">
            <w:pPr>
              <w:tabs>
                <w:tab w:val="left" w:pos="14884"/>
              </w:tabs>
              <w:spacing w:line="360" w:lineRule="auto"/>
              <w:ind w:left="99" w:right="18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Вызывать инициирование поддержки, помощи, сопереживание и стремление содействовать, понять причины эмоциональных состояний, радовать других, быть полезным.</w:t>
            </w:r>
          </w:p>
          <w:p w:rsidR="00EF31E2" w:rsidRDefault="006B4AB6">
            <w:pPr>
              <w:tabs>
                <w:tab w:val="left" w:pos="14884"/>
              </w:tabs>
              <w:spacing w:line="360" w:lineRule="auto"/>
              <w:ind w:left="99" w:right="18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понимание важности нравственного поведения, осознание последствий нарушения/соблюдения норм и правил.</w:t>
            </w:r>
          </w:p>
          <w:p w:rsidR="00EF31E2" w:rsidRDefault="006B4AB6">
            <w:pPr>
              <w:tabs>
                <w:tab w:val="left" w:pos="14884"/>
              </w:tabs>
              <w:spacing w:line="360" w:lineRule="auto"/>
              <w:ind w:left="99" w:right="18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_DdeLink__6776_6546944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Стимулировать самостоятельное преодоление трудностей в деятельности, стремление выполнять нормы и правила, относить содержащиеся в них требования к себе, организовывать в соответствии с ними свое поведение</w:t>
            </w:r>
            <w:bookmarkEnd w:id="2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стимулировать желание исправиться при нарушении норм и правил поведения.</w:t>
            </w:r>
          </w:p>
          <w:p w:rsidR="00EF31E2" w:rsidRDefault="006B4AB6">
            <w:pPr>
              <w:tabs>
                <w:tab w:val="left" w:pos="14884"/>
              </w:tabs>
              <w:spacing w:line="360" w:lineRule="auto"/>
              <w:ind w:left="99" w:right="18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умения устанавливать продуктивные контакты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 и сверстниками, как со знакомыми, так и с незнакомыми, выражая содержание общения разнообразными способами; вступать в диалогическое общение, понимать разнообразные инициативные обращения и адекватно на них реагировать, передавать содержание диалога в инициативных репликах; вступать в речевое общение разными способами: сообщать о своих впечатлениях, переживаниях, задавать вопросы, побуждать партнера к совместной деятельности; дифференцированно, выразительно использовать вербальные и невербальные средства в разных ситуациях, говорить спокойно, с умеренной громкостью, доброжелательно; проявлять доброжелательность,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неконфликтность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самостоятельно разрешать конфликтные ситуации, используя конструктивные способы и прибегая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помощи взрослых только в исключительных случаях; договариваться, изменять стиль общения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 или сверстником в зависимости от ситуации, проявлять уважение и внимание к собеседнику, обосновывать свое согласие и несогласие с действиями партнера, соблюдать нормы речевого этикета, использовать индивидуализированные формулы речевого этикета за счет приращения к ним мотивировок.</w:t>
            </w:r>
          </w:p>
          <w:p w:rsidR="00EF31E2" w:rsidRDefault="006B4AB6">
            <w:pPr>
              <w:tabs>
                <w:tab w:val="left" w:pos="14884"/>
              </w:tabs>
              <w:spacing w:line="360" w:lineRule="auto"/>
              <w:ind w:left="99" w:right="189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внеситуативно-познавательную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форму общения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 и формировать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внеситуативно-деловую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форму общения со сверстниками.</w:t>
            </w:r>
          </w:p>
        </w:tc>
      </w:tr>
      <w:tr w:rsidR="00EF31E2">
        <w:trPr>
          <w:trHeight w:val="1084"/>
        </w:trPr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6B4AB6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Познавательное развитие</w:t>
            </w:r>
          </w:p>
        </w:tc>
        <w:tc>
          <w:tcPr>
            <w:tcW w:w="1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6B4AB6">
            <w:pPr>
              <w:tabs>
                <w:tab w:val="left" w:pos="14884"/>
              </w:tabs>
              <w:spacing w:line="360" w:lineRule="auto"/>
              <w:ind w:left="99" w:right="18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разнообразные познавательные интересы; стремление понять суть происходящего, установить причинно-следственные связи; способность замечать несоответствия, противоречия в окружающей действительности, самостоятельно их разрешать, использовать и изготавливать карты-модели, классифицировать объекты по нескольким критериям: функции, свойствам, качествам, происхождению; объяснять некоторые зависимости, например, свойств материала, из которого изготовлен предмет, и функции предмета, назначение бытовых предметов, облегчающих труд человека, обеспечивающих передвижение, создающих комфорт;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выделять существенные признаки, лежащие в основе родовых обобщений.</w:t>
            </w:r>
          </w:p>
          <w:p w:rsidR="00EF31E2" w:rsidRDefault="006B4AB6">
            <w:pPr>
              <w:tabs>
                <w:tab w:val="left" w:pos="14884"/>
              </w:tabs>
              <w:spacing w:line="360" w:lineRule="auto"/>
              <w:ind w:left="99" w:right="18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адекватное эмоциональное реагирование на события, описанные в тексте; способность давать эмоциональную оценку персонажам и мотивировать ее, исходя из логики их поступков; самостоятельно предлагать варианты содействия персонажам;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различать эмоциональную (красивый/некрасивый) и моральную (добрый/злой, хороший/плохой) оценку персонажей; с помощью взрослого проникать в сферу переживаний и мыслей героев, объяснять мотивы поступков персонажей;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использовать в речи сравнения, эпитеты, элементы описания из текстов в повседневной жизни, игре; соотносить содержание прочитанного взрослым произведения с иллюстрациями, своим жизненным опытом.</w:t>
            </w:r>
          </w:p>
          <w:p w:rsidR="00EF31E2" w:rsidRDefault="006B4AB6">
            <w:pPr>
              <w:tabs>
                <w:tab w:val="left" w:pos="14884"/>
              </w:tabs>
              <w:spacing w:line="360" w:lineRule="auto"/>
              <w:ind w:left="99" w:right="18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Стимулировать переживания, разнообразные по содержанию в процессе слушания произведений художественной литературы.</w:t>
            </w:r>
          </w:p>
          <w:p w:rsidR="00EF31E2" w:rsidRDefault="00EF31E2">
            <w:pPr>
              <w:tabs>
                <w:tab w:val="left" w:pos="14884"/>
              </w:tabs>
              <w:spacing w:line="360" w:lineRule="auto"/>
              <w:ind w:left="99" w:right="189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EF31E2">
        <w:trPr>
          <w:trHeight w:val="1453"/>
        </w:trPr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6B4AB6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1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6B4AB6">
            <w:pPr>
              <w:tabs>
                <w:tab w:val="left" w:pos="14884"/>
              </w:tabs>
              <w:spacing w:line="360" w:lineRule="auto"/>
              <w:ind w:left="99" w:right="18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навыки диалогического общения.</w:t>
            </w:r>
          </w:p>
          <w:p w:rsidR="00EF31E2" w:rsidRDefault="006B4AB6">
            <w:pPr>
              <w:tabs>
                <w:tab w:val="left" w:pos="14884"/>
              </w:tabs>
              <w:spacing w:line="360" w:lineRule="auto"/>
              <w:ind w:left="99" w:right="189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объяснять некоторые зависимости, задавать вопросы причинно-следственного характера, формулировать выводы, отражать в речи эмоциональные состояния, моральные и этические оценки. Формировать умение точно выражать свои мысли.</w:t>
            </w:r>
          </w:p>
        </w:tc>
      </w:tr>
      <w:tr w:rsidR="00EF31E2">
        <w:trPr>
          <w:trHeight w:val="715"/>
        </w:trPr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6B4AB6">
            <w:pPr>
              <w:tabs>
                <w:tab w:val="left" w:pos="14884"/>
              </w:tabs>
              <w:spacing w:line="360" w:lineRule="auto"/>
              <w:ind w:left="284" w:right="136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Художественно – эстетическое развитие</w:t>
            </w:r>
          </w:p>
        </w:tc>
        <w:tc>
          <w:tcPr>
            <w:tcW w:w="1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6B4AB6">
            <w:pPr>
              <w:tabs>
                <w:tab w:val="left" w:pos="14884"/>
              </w:tabs>
              <w:spacing w:line="360" w:lineRule="auto"/>
              <w:ind w:left="99" w:right="18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Стимулировать яркие, глубокие переживания при восприятии художественных произведений.</w:t>
            </w:r>
          </w:p>
          <w:p w:rsidR="00EF31E2" w:rsidRDefault="006B4AB6">
            <w:pPr>
              <w:tabs>
                <w:tab w:val="left" w:pos="14884"/>
              </w:tabs>
              <w:spacing w:line="360" w:lineRule="auto"/>
              <w:ind w:left="99" w:right="18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умения выразительно отражать образы художественных произведений, творчески используя речевые и неречевые средства, в том числе эпитеты, сравнения, метафоры, движения, позы, мимику, интонацию; рассказывать о своих эмоциональных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переживаниях. Замечать и понимать эмоциональные проявления в разных жанрах произведений; понимать средства выразительности, используемые авторами произведений для передачи эмоций.</w:t>
            </w:r>
          </w:p>
          <w:p w:rsidR="00EF31E2" w:rsidRDefault="006B4AB6">
            <w:pPr>
              <w:tabs>
                <w:tab w:val="left" w:pos="14884"/>
              </w:tabs>
              <w:spacing w:line="360" w:lineRule="auto"/>
              <w:ind w:left="99" w:right="18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творческое отношение к действительности; способность создавать и воплощать замысел, развернуто формулировать его до начала деятельности, совершенствовать в процессе изображения, отбирать средства в соответствии с замыслом.</w:t>
            </w:r>
          </w:p>
          <w:p w:rsidR="00EF31E2" w:rsidRDefault="006B4AB6">
            <w:pPr>
              <w:tabs>
                <w:tab w:val="left" w:pos="14884"/>
              </w:tabs>
              <w:spacing w:line="360" w:lineRule="auto"/>
              <w:ind w:left="99" w:right="18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устойчивый интерес к разным видам музыкальной деятельности; творческое отношение к исполнительству; умения создавать выразительные оригинальные образы, передавать настроение, импровизировать в разных видах музыкальной деятельности.</w:t>
            </w:r>
          </w:p>
          <w:p w:rsidR="00EF31E2" w:rsidRDefault="006B4AB6">
            <w:pPr>
              <w:tabs>
                <w:tab w:val="left" w:pos="14884"/>
              </w:tabs>
              <w:spacing w:line="360" w:lineRule="auto"/>
              <w:ind w:left="99" w:right="189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умения понимать и развернуто объяснять смену настроения в музыкальном произведении, динамику музыкального образа и средства его воплощения; выполнять движения качественно, самостоятельно, технично, ритмично, выразительно; осуществлять самоконтроль.</w:t>
            </w:r>
          </w:p>
        </w:tc>
      </w:tr>
      <w:tr w:rsidR="00EF31E2">
        <w:trPr>
          <w:trHeight w:val="1941"/>
        </w:trPr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6B4AB6">
            <w:pPr>
              <w:tabs>
                <w:tab w:val="left" w:pos="14884"/>
              </w:tabs>
              <w:spacing w:line="360" w:lineRule="auto"/>
              <w:ind w:right="-172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Физическое  развитие</w:t>
            </w:r>
          </w:p>
        </w:tc>
        <w:tc>
          <w:tcPr>
            <w:tcW w:w="1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6B4AB6">
            <w:pPr>
              <w:tabs>
                <w:tab w:val="left" w:pos="14884"/>
              </w:tabs>
              <w:spacing w:line="360" w:lineRule="auto"/>
              <w:ind w:left="99" w:right="18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умения точно выполнять разнообразные прицельные движения, действовать сопряжено и поочередно правой и левой рукой.</w:t>
            </w:r>
          </w:p>
          <w:p w:rsidR="00EF31E2" w:rsidRDefault="006B4AB6">
            <w:pPr>
              <w:tabs>
                <w:tab w:val="left" w:pos="14884"/>
              </w:tabs>
              <w:spacing w:line="360" w:lineRule="auto"/>
              <w:ind w:left="99" w:right="18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Создавать и закреплять целостное психосоматическое состояние.</w:t>
            </w:r>
          </w:p>
          <w:p w:rsidR="00EF31E2" w:rsidRDefault="006B4AB6">
            <w:pPr>
              <w:tabs>
                <w:tab w:val="left" w:pos="14884"/>
              </w:tabs>
              <w:spacing w:line="360" w:lineRule="auto"/>
              <w:ind w:left="99" w:right="189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Создавать условия для удовлетворения сенсомоторной потребности.</w:t>
            </w:r>
          </w:p>
        </w:tc>
      </w:tr>
    </w:tbl>
    <w:p w:rsidR="00EF31E2" w:rsidRDefault="00EF31E2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1E2" w:rsidRDefault="00EF31E2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1E2" w:rsidRDefault="00EF31E2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1E2" w:rsidRDefault="00EF31E2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1E2" w:rsidRDefault="00EF31E2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1E2" w:rsidRDefault="00EF31E2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1E2" w:rsidRDefault="00EF31E2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1E2" w:rsidRDefault="00EF31E2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1E2" w:rsidRDefault="00EF31E2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1E2" w:rsidRDefault="006B4AB6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2.3.3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алендарно – тематическое планирование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по программе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педагогического сопровождения «Радуга толерантности»</w:t>
      </w:r>
    </w:p>
    <w:tbl>
      <w:tblPr>
        <w:tblW w:w="15322" w:type="dxa"/>
        <w:tblInd w:w="85" w:type="dxa"/>
        <w:tblCellMar>
          <w:top w:w="15" w:type="dxa"/>
          <w:left w:w="95" w:type="dxa"/>
          <w:right w:w="95" w:type="dxa"/>
        </w:tblCellMar>
        <w:tblLook w:val="04A0"/>
      </w:tblPr>
      <w:tblGrid>
        <w:gridCol w:w="2178"/>
        <w:gridCol w:w="2811"/>
        <w:gridCol w:w="12820"/>
        <w:gridCol w:w="2117"/>
      </w:tblGrid>
      <w:tr w:rsidR="00EF31E2">
        <w:trPr>
          <w:trHeight w:val="972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6B4AB6">
            <w:pPr>
              <w:tabs>
                <w:tab w:val="left" w:pos="14884"/>
              </w:tabs>
              <w:spacing w:after="0" w:line="360" w:lineRule="auto"/>
              <w:ind w:left="284" w:right="-172" w:firstLine="288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6B4AB6">
            <w:pPr>
              <w:tabs>
                <w:tab w:val="left" w:pos="14884"/>
              </w:tabs>
              <w:spacing w:after="0" w:line="360" w:lineRule="auto"/>
              <w:ind w:left="284" w:right="-172" w:firstLine="288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7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6B4AB6">
            <w:pPr>
              <w:tabs>
                <w:tab w:val="left" w:pos="14884"/>
              </w:tabs>
              <w:spacing w:after="0" w:line="360" w:lineRule="auto"/>
              <w:ind w:left="284" w:right="-172" w:firstLine="288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ru-RU"/>
              </w:rPr>
              <w:t>Содержание непосредственно образовательной деятельности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6B4AB6">
            <w:pPr>
              <w:tabs>
                <w:tab w:val="left" w:pos="1488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kern w:val="2"/>
                <w:sz w:val="28"/>
                <w:szCs w:val="28"/>
                <w:lang w:eastAsia="ru-RU"/>
              </w:rPr>
              <w:t>Использование</w:t>
            </w:r>
          </w:p>
          <w:p w:rsidR="00EF31E2" w:rsidRDefault="006B4AB6">
            <w:pPr>
              <w:tabs>
                <w:tab w:val="left" w:pos="1488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kern w:val="2"/>
                <w:sz w:val="28"/>
                <w:szCs w:val="28"/>
                <w:lang w:eastAsia="ru-RU"/>
              </w:rPr>
              <w:t>ИКТ</w:t>
            </w:r>
          </w:p>
        </w:tc>
      </w:tr>
      <w:tr w:rsidR="00EF31E2">
        <w:trPr>
          <w:trHeight w:val="1950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6B4AB6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47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  <w:t>Тайна моего имени. Красный цвет.</w:t>
            </w:r>
          </w:p>
          <w:p w:rsidR="00EF31E2" w:rsidRDefault="00EF31E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47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EF31E2" w:rsidRDefault="00EF31E2">
            <w:pPr>
              <w:tabs>
                <w:tab w:val="left" w:pos="14884"/>
              </w:tabs>
              <w:spacing w:after="0" w:line="360" w:lineRule="auto"/>
              <w:ind w:right="47" w:firstLine="18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6B4AB6">
            <w:pPr>
              <w:tabs>
                <w:tab w:val="left" w:pos="14884"/>
              </w:tabs>
              <w:spacing w:after="0" w:line="360" w:lineRule="auto"/>
              <w:ind w:right="2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Воспитание уважения к своему имени, к себе, другим. </w:t>
            </w:r>
          </w:p>
        </w:tc>
        <w:tc>
          <w:tcPr>
            <w:tcW w:w="7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6B4AB6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Беседа</w:t>
            </w:r>
          </w:p>
          <w:p w:rsidR="00EF31E2" w:rsidRDefault="006B4AB6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«Мое имя»</w:t>
            </w:r>
          </w:p>
          <w:p w:rsidR="00EF31E2" w:rsidRDefault="006B4AB6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«Клубочек»</w:t>
            </w:r>
          </w:p>
          <w:p w:rsidR="00EF31E2" w:rsidRDefault="006B4AB6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«Расскажи мне обо мне»</w:t>
            </w:r>
          </w:p>
          <w:p w:rsidR="00EF31E2" w:rsidRDefault="006B4AB6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Рисование своего имени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6B4AB6">
            <w:pPr>
              <w:tabs>
                <w:tab w:val="left" w:pos="14884"/>
              </w:tabs>
              <w:spacing w:after="0" w:line="360" w:lineRule="auto"/>
              <w:ind w:right="-172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  <w:p w:rsidR="00EF31E2" w:rsidRDefault="006B4AB6">
            <w:pPr>
              <w:tabs>
                <w:tab w:val="left" w:pos="14884"/>
              </w:tabs>
              <w:spacing w:after="0" w:line="360" w:lineRule="auto"/>
              <w:ind w:right="-172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«Знакомство»</w:t>
            </w:r>
          </w:p>
        </w:tc>
      </w:tr>
      <w:tr w:rsidR="00EF31E2">
        <w:trPr>
          <w:trHeight w:val="2516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6B4AB6">
            <w:pPr>
              <w:tabs>
                <w:tab w:val="left" w:pos="14884"/>
              </w:tabs>
              <w:spacing w:after="0" w:line="360" w:lineRule="auto"/>
              <w:ind w:right="47"/>
              <w:rPr>
                <w:rFonts w:ascii="Times New Roman" w:eastAsia="Calibri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Оранжевый цвет.</w:t>
            </w:r>
          </w:p>
          <w:p w:rsidR="00EF31E2" w:rsidRDefault="00EF31E2">
            <w:pPr>
              <w:tabs>
                <w:tab w:val="left" w:pos="14884"/>
              </w:tabs>
              <w:spacing w:after="0" w:line="360" w:lineRule="auto"/>
              <w:ind w:right="47" w:firstLine="18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6B4AB6">
            <w:pPr>
              <w:tabs>
                <w:tab w:val="left" w:pos="14884"/>
              </w:tabs>
              <w:spacing w:after="0" w:line="360" w:lineRule="auto"/>
              <w:ind w:right="2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потребность в дружеских отношениях.</w:t>
            </w:r>
          </w:p>
        </w:tc>
        <w:tc>
          <w:tcPr>
            <w:tcW w:w="7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6B4AB6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1. Беседа</w:t>
            </w:r>
          </w:p>
          <w:p w:rsidR="00EF31E2" w:rsidRDefault="006B4AB6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2. 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Мы-разные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»</w:t>
            </w:r>
          </w:p>
          <w:p w:rsidR="00EF31E2" w:rsidRDefault="006B4AB6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3. «Разные глаза»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ab/>
            </w:r>
          </w:p>
          <w:p w:rsidR="00EF31E2" w:rsidRDefault="006B4AB6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4. «Ласковое имя»</w:t>
            </w:r>
          </w:p>
          <w:p w:rsidR="00EF31E2" w:rsidRDefault="006B4AB6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5.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Ларать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ларать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»</w:t>
            </w:r>
          </w:p>
          <w:p w:rsidR="00EF31E2" w:rsidRDefault="006B4AB6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6. «Паровозик»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6B4AB6">
            <w:pPr>
              <w:tabs>
                <w:tab w:val="left" w:pos="14884"/>
              </w:tabs>
              <w:spacing w:after="0" w:line="360" w:lineRule="auto"/>
              <w:ind w:right="-172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«Давай дружить»</w:t>
            </w:r>
          </w:p>
        </w:tc>
      </w:tr>
      <w:tr w:rsidR="00EF31E2">
        <w:trPr>
          <w:trHeight w:val="2069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6B4AB6">
            <w:pPr>
              <w:tabs>
                <w:tab w:val="left" w:pos="14884"/>
              </w:tabs>
              <w:spacing w:after="0" w:line="360" w:lineRule="auto"/>
              <w:ind w:right="47"/>
              <w:rPr>
                <w:rFonts w:ascii="Times New Roman" w:eastAsia="Calibri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ru-RU"/>
              </w:rPr>
              <w:t>Я и моя семья. Желтый цвет.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6B4AB6">
            <w:pPr>
              <w:tabs>
                <w:tab w:val="left" w:pos="14884"/>
              </w:tabs>
              <w:spacing w:after="0" w:line="360" w:lineRule="auto"/>
              <w:ind w:left="46" w:right="217" w:hanging="46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Формировать положительное отношение к членам семьи, воспитывать заботливое отношение к ним, чувство доверия и сплоченности и защищенности.</w:t>
            </w:r>
          </w:p>
        </w:tc>
        <w:tc>
          <w:tcPr>
            <w:tcW w:w="7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6B4AB6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1. Беседа</w:t>
            </w:r>
          </w:p>
          <w:p w:rsidR="00EF31E2" w:rsidRDefault="006B4AB6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2. «Домашний фотоальбом»</w:t>
            </w:r>
          </w:p>
          <w:p w:rsidR="00EF31E2" w:rsidRDefault="006B4AB6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3. «Курица и цыплята»</w:t>
            </w:r>
          </w:p>
          <w:p w:rsidR="00EF31E2" w:rsidRDefault="006B4AB6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4. «Колыбельная»</w:t>
            </w:r>
          </w:p>
          <w:p w:rsidR="00EF31E2" w:rsidRDefault="006B4AB6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5. «Семейный портрет» рисование</w:t>
            </w:r>
          </w:p>
          <w:p w:rsidR="00EF31E2" w:rsidRDefault="006B4AB6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6. Приложение. Рассказ «Надо и хочется»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6B4AB6">
            <w:pPr>
              <w:tabs>
                <w:tab w:val="left" w:pos="14884"/>
              </w:tabs>
              <w:spacing w:after="0" w:line="360" w:lineRule="auto"/>
              <w:ind w:right="-172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«Семья»</w:t>
            </w:r>
          </w:p>
        </w:tc>
      </w:tr>
      <w:tr w:rsidR="00EF31E2">
        <w:trPr>
          <w:trHeight w:val="2092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6B4AB6">
            <w:pPr>
              <w:tabs>
                <w:tab w:val="left" w:pos="14884"/>
              </w:tabs>
              <w:spacing w:after="0" w:line="360" w:lineRule="auto"/>
              <w:ind w:right="47"/>
              <w:rPr>
                <w:rFonts w:ascii="Times New Roman" w:eastAsia="Calibri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  <w:lang w:eastAsia="ru-RU"/>
              </w:rPr>
              <w:lastRenderedPageBreak/>
              <w:t>Общение с природой. Зеленый цвет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6B4AB6">
            <w:pPr>
              <w:tabs>
                <w:tab w:val="left" w:pos="14884"/>
              </w:tabs>
              <w:spacing w:after="0" w:line="360" w:lineRule="auto"/>
              <w:ind w:right="217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Учить любить природу, понимать, что все в мире взаимосвязано, дать представление об особенностях общения человека с природой, учить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саморегуляции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через релаксацию.</w:t>
            </w:r>
          </w:p>
        </w:tc>
        <w:tc>
          <w:tcPr>
            <w:tcW w:w="7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6B4AB6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1. Беседа</w:t>
            </w:r>
          </w:p>
          <w:p w:rsidR="00EF31E2" w:rsidRDefault="006B4AB6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2. «Мы похожи на деревце»</w:t>
            </w:r>
          </w:p>
          <w:p w:rsidR="00EF31E2" w:rsidRDefault="006B4AB6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3. «Рождение дерева»</w:t>
            </w:r>
          </w:p>
          <w:p w:rsidR="00EF31E2" w:rsidRDefault="006B4AB6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4. «Почему грустит котенок»</w:t>
            </w:r>
          </w:p>
          <w:p w:rsidR="00EF31E2" w:rsidRDefault="006B4AB6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5. «Собака и поводырь»</w:t>
            </w:r>
          </w:p>
          <w:p w:rsidR="00EF31E2" w:rsidRDefault="006B4AB6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6. «Чудесный сон котенка»</w:t>
            </w:r>
          </w:p>
          <w:p w:rsidR="00EF31E2" w:rsidRDefault="006B4AB6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7. Рисование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6B4AB6">
            <w:pPr>
              <w:tabs>
                <w:tab w:val="left" w:pos="14884"/>
              </w:tabs>
              <w:spacing w:after="0" w:line="360" w:lineRule="auto"/>
              <w:ind w:right="-172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«Природа»</w:t>
            </w:r>
          </w:p>
        </w:tc>
      </w:tr>
      <w:tr w:rsidR="00EF31E2">
        <w:trPr>
          <w:trHeight w:val="1651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6B4AB6">
            <w:pPr>
              <w:tabs>
                <w:tab w:val="left" w:pos="14884"/>
              </w:tabs>
              <w:spacing w:after="0" w:line="360" w:lineRule="auto"/>
              <w:ind w:right="47"/>
              <w:rPr>
                <w:rFonts w:ascii="Times New Roman" w:eastAsia="Calibri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 xml:space="preserve">Учимся общению.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>Голубой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 xml:space="preserve"> цвет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6B4AB6">
            <w:pPr>
              <w:tabs>
                <w:tab w:val="left" w:pos="14884"/>
              </w:tabs>
              <w:spacing w:after="0" w:line="360" w:lineRule="auto"/>
              <w:ind w:right="217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Развивать культуру общения, умение строить взаимоотношения со сверстниками и взрослыми.</w:t>
            </w:r>
          </w:p>
        </w:tc>
        <w:tc>
          <w:tcPr>
            <w:tcW w:w="7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6B4AB6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1. Беседа.</w:t>
            </w:r>
          </w:p>
          <w:p w:rsidR="00EF31E2" w:rsidRDefault="006B4AB6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2. «Цветной воздух»</w:t>
            </w:r>
          </w:p>
          <w:p w:rsidR="00EF31E2" w:rsidRDefault="006B4AB6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3. «Жмурки»</w:t>
            </w:r>
          </w:p>
          <w:p w:rsidR="00EF31E2" w:rsidRDefault="006B4AB6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4. Сюжетно - ролевые игры</w:t>
            </w:r>
          </w:p>
          <w:p w:rsidR="00EF31E2" w:rsidRDefault="006B4AB6">
            <w:pPr>
              <w:tabs>
                <w:tab w:val="left" w:pos="14884"/>
              </w:tabs>
              <w:spacing w:after="0" w:line="360" w:lineRule="auto"/>
              <w:ind w:right="-172"/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5. «Хорошо — плохо»</w:t>
            </w:r>
          </w:p>
          <w:p w:rsidR="00EF31E2" w:rsidRDefault="00EF31E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EF31E2" w:rsidRDefault="00EF31E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EF31E2" w:rsidRDefault="00EF31E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EF31E2" w:rsidRDefault="00EF31E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EF31E2" w:rsidRDefault="00EF31E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6B4AB6">
            <w:pPr>
              <w:tabs>
                <w:tab w:val="left" w:pos="14884"/>
              </w:tabs>
              <w:spacing w:after="0" w:line="360" w:lineRule="auto"/>
              <w:ind w:right="-172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Презентация</w:t>
            </w:r>
          </w:p>
          <w:p w:rsidR="00EF31E2" w:rsidRDefault="006B4AB6">
            <w:pPr>
              <w:tabs>
                <w:tab w:val="left" w:pos="14884"/>
              </w:tabs>
              <w:spacing w:after="0" w:line="360" w:lineRule="auto"/>
              <w:ind w:right="-172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такое хорошо и что такое плохо»</w:t>
            </w:r>
          </w:p>
        </w:tc>
      </w:tr>
      <w:tr w:rsidR="00EF31E2">
        <w:trPr>
          <w:trHeight w:val="1921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6B4AB6">
            <w:pPr>
              <w:tabs>
                <w:tab w:val="left" w:pos="14884"/>
              </w:tabs>
              <w:spacing w:after="0" w:line="360" w:lineRule="auto"/>
              <w:ind w:right="47"/>
              <w:rPr>
                <w:rFonts w:ascii="Times New Roman" w:eastAsia="Calibri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Играем вместе. Синий цвет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6B4AB6">
            <w:pPr>
              <w:tabs>
                <w:tab w:val="left" w:pos="14884"/>
              </w:tabs>
              <w:spacing w:after="0" w:line="360" w:lineRule="auto"/>
              <w:ind w:right="217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Развитие умения участвовать в совместной деятельности, закреплять доброжелательные отношения между девочками и мальчиками.</w:t>
            </w:r>
          </w:p>
        </w:tc>
        <w:tc>
          <w:tcPr>
            <w:tcW w:w="7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6B4AB6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I. Беседа</w:t>
            </w:r>
          </w:p>
          <w:p w:rsidR="00EF31E2" w:rsidRDefault="006B4AB6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2. «Кто что носит»</w:t>
            </w:r>
          </w:p>
          <w:p w:rsidR="00EF31E2" w:rsidRDefault="006B4AB6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3. «Надень и попляши»</w:t>
            </w:r>
          </w:p>
          <w:p w:rsidR="00EF31E2" w:rsidRDefault="006B4AB6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4. «Спящая красавица»</w:t>
            </w:r>
          </w:p>
          <w:p w:rsidR="00EF31E2" w:rsidRDefault="006B4AB6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5. Стихи С.Я Маршака</w:t>
            </w:r>
          </w:p>
          <w:p w:rsidR="00EF31E2" w:rsidRDefault="006B4AB6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6. Слушание песни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6B4AB6">
            <w:pPr>
              <w:tabs>
                <w:tab w:val="left" w:pos="14884"/>
              </w:tabs>
              <w:spacing w:after="0" w:line="360" w:lineRule="auto"/>
              <w:ind w:right="-172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«Радуга»</w:t>
            </w:r>
          </w:p>
        </w:tc>
      </w:tr>
      <w:tr w:rsidR="00EF31E2">
        <w:trPr>
          <w:trHeight w:val="2092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6B4AB6">
            <w:pPr>
              <w:tabs>
                <w:tab w:val="left" w:pos="14884"/>
              </w:tabs>
              <w:spacing w:after="0" w:line="360" w:lineRule="auto"/>
              <w:ind w:right="47"/>
              <w:rPr>
                <w:rFonts w:ascii="Times New Roman" w:eastAsia="Calibri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>Наша Чувашия. Фиолетовый цвет.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6B4AB6">
            <w:pPr>
              <w:tabs>
                <w:tab w:val="left" w:pos="14884"/>
              </w:tabs>
              <w:spacing w:after="0" w:line="360" w:lineRule="auto"/>
              <w:ind w:right="217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Воспитывать интерес и уважение к людям, их деятельности, культуре, быту. Формировать представления о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жизни людей на Земле, о своей Республике. Воспитывать чувства гражданственности, патриотизма, толерантное отношение к жителям Земли.</w:t>
            </w:r>
          </w:p>
        </w:tc>
        <w:tc>
          <w:tcPr>
            <w:tcW w:w="7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6B4AB6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1. Введение</w:t>
            </w:r>
          </w:p>
          <w:p w:rsidR="00EF31E2" w:rsidRDefault="006B4AB6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2. Беседа</w:t>
            </w:r>
          </w:p>
          <w:p w:rsidR="00EF31E2" w:rsidRDefault="006B4AB6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3. Рассказ о вышивке, блюдах, искусстве Чувашии</w:t>
            </w:r>
          </w:p>
          <w:p w:rsidR="00EF31E2" w:rsidRDefault="006B4AB6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4. Слушание гимна Чувашии</w:t>
            </w:r>
          </w:p>
          <w:p w:rsidR="00EF31E2" w:rsidRDefault="00EF31E2">
            <w:pPr>
              <w:tabs>
                <w:tab w:val="left" w:pos="14884"/>
              </w:tabs>
              <w:spacing w:after="0" w:line="360" w:lineRule="auto"/>
              <w:ind w:left="284" w:right="-172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6B4AB6">
            <w:pPr>
              <w:tabs>
                <w:tab w:val="left" w:pos="14884"/>
              </w:tabs>
              <w:spacing w:after="0" w:line="360" w:lineRule="auto"/>
              <w:ind w:right="-172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«Хозяюшка»</w:t>
            </w:r>
          </w:p>
        </w:tc>
      </w:tr>
      <w:tr w:rsidR="00EF31E2">
        <w:trPr>
          <w:trHeight w:val="1509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6B4AB6">
            <w:pPr>
              <w:tabs>
                <w:tab w:val="left" w:pos="14884"/>
              </w:tabs>
              <w:spacing w:after="0" w:line="360" w:lineRule="auto"/>
              <w:ind w:right="47"/>
              <w:rPr>
                <w:rFonts w:ascii="Times New Roman" w:eastAsia="Calibri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Праздник толерантности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6B4AB6">
            <w:pPr>
              <w:tabs>
                <w:tab w:val="left" w:pos="14884"/>
              </w:tabs>
              <w:spacing w:after="0" w:line="360" w:lineRule="auto"/>
              <w:ind w:right="217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Вспомнить и обобщить знания, полученные на занятиях, учить применять знания в повседневной жизни, познакомить родителей с изучаемой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проблемой.</w:t>
            </w:r>
          </w:p>
        </w:tc>
        <w:tc>
          <w:tcPr>
            <w:tcW w:w="7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6B4AB6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1. Введение</w:t>
            </w:r>
          </w:p>
          <w:p w:rsidR="00EF31E2" w:rsidRDefault="006B4AB6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2. Цвета</w:t>
            </w:r>
          </w:p>
          <w:p w:rsidR="00EF31E2" w:rsidRDefault="006B4AB6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Игра "Передача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сурбана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"</w:t>
            </w:r>
          </w:p>
          <w:p w:rsidR="00EF31E2" w:rsidRDefault="006B4AB6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4 Прощание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6B4AB6">
            <w:pPr>
              <w:tabs>
                <w:tab w:val="left" w:pos="14884"/>
              </w:tabs>
              <w:spacing w:after="0" w:line="360" w:lineRule="auto"/>
              <w:ind w:right="-172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«Дружба крепкая»</w:t>
            </w:r>
          </w:p>
        </w:tc>
      </w:tr>
    </w:tbl>
    <w:p w:rsidR="00EF31E2" w:rsidRDefault="00EF31E2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1E2" w:rsidRDefault="00EF31E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1E2" w:rsidRDefault="006B4AB6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2.3.4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алендарно – тематическое планирование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к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оррекционно-развивающей работы  в  старшей группе</w:t>
      </w:r>
    </w:p>
    <w:tbl>
      <w:tblPr>
        <w:tblW w:w="14554" w:type="dxa"/>
        <w:tblInd w:w="85" w:type="dxa"/>
        <w:tblCellMar>
          <w:top w:w="15" w:type="dxa"/>
          <w:left w:w="95" w:type="dxa"/>
          <w:right w:w="95" w:type="dxa"/>
        </w:tblCellMar>
        <w:tblLook w:val="04A0"/>
      </w:tblPr>
      <w:tblGrid>
        <w:gridCol w:w="1529"/>
        <w:gridCol w:w="5088"/>
        <w:gridCol w:w="5118"/>
        <w:gridCol w:w="2819"/>
      </w:tblGrid>
      <w:tr w:rsidR="00EF31E2">
        <w:trPr>
          <w:trHeight w:val="972"/>
        </w:trPr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6B4AB6">
            <w:pPr>
              <w:tabs>
                <w:tab w:val="left" w:pos="14884"/>
              </w:tabs>
              <w:spacing w:after="0" w:line="360" w:lineRule="auto"/>
              <w:ind w:left="284" w:right="-172" w:firstLine="288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5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6B4AB6">
            <w:pPr>
              <w:tabs>
                <w:tab w:val="left" w:pos="14884"/>
              </w:tabs>
              <w:spacing w:after="0" w:line="360" w:lineRule="auto"/>
              <w:ind w:left="284" w:right="-172" w:firstLine="288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6B4AB6">
            <w:pPr>
              <w:tabs>
                <w:tab w:val="left" w:pos="14884"/>
              </w:tabs>
              <w:spacing w:after="0" w:line="360" w:lineRule="auto"/>
              <w:ind w:left="284" w:right="-172" w:firstLine="288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ru-RU"/>
              </w:rPr>
              <w:t>Содержание непосредственно образовательной деятельности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6B4AB6">
            <w:pPr>
              <w:tabs>
                <w:tab w:val="left" w:pos="14884"/>
              </w:tabs>
              <w:spacing w:after="0" w:line="360" w:lineRule="auto"/>
              <w:ind w:right="699"/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ru-RU"/>
              </w:rPr>
              <w:t>Использование</w:t>
            </w:r>
          </w:p>
          <w:p w:rsidR="00EF31E2" w:rsidRDefault="006B4AB6">
            <w:pPr>
              <w:tabs>
                <w:tab w:val="left" w:pos="14884"/>
              </w:tabs>
              <w:spacing w:after="0" w:line="360" w:lineRule="auto"/>
              <w:ind w:left="284" w:right="-172" w:firstLine="288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ru-RU"/>
              </w:rPr>
              <w:t>ИКТ</w:t>
            </w:r>
          </w:p>
        </w:tc>
      </w:tr>
      <w:tr w:rsidR="00EF31E2">
        <w:trPr>
          <w:trHeight w:val="957"/>
        </w:trPr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6B4AB6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w w:val="87"/>
                <w:sz w:val="28"/>
                <w:szCs w:val="28"/>
                <w:lang w:eastAsia="ru-RU"/>
              </w:rPr>
              <w:t xml:space="preserve">Занятие № 1. </w:t>
            </w:r>
          </w:p>
        </w:tc>
        <w:tc>
          <w:tcPr>
            <w:tcW w:w="5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6B4AB6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8"/>
                <w:szCs w:val="28"/>
                <w:lang w:eastAsia="ru-RU"/>
              </w:rPr>
              <w:t>1. Развитие слухового и зрительного восприятия.</w:t>
            </w:r>
          </w:p>
          <w:p w:rsidR="00EF31E2" w:rsidRDefault="006B4AB6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8"/>
                <w:szCs w:val="28"/>
                <w:lang w:eastAsia="ru-RU"/>
              </w:rPr>
              <w:t>2. Развитие целенаправленного внимания и наблюдательности.</w:t>
            </w:r>
          </w:p>
          <w:p w:rsidR="00EF31E2" w:rsidRDefault="006B4AB6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8"/>
                <w:szCs w:val="28"/>
                <w:lang w:eastAsia="ru-RU"/>
              </w:rPr>
              <w:t>3. Развитие слуховой и зрительной памяти.</w:t>
            </w:r>
          </w:p>
          <w:p w:rsidR="00EF31E2" w:rsidRDefault="006B4AB6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8"/>
                <w:szCs w:val="28"/>
                <w:lang w:eastAsia="ru-RU"/>
              </w:rPr>
              <w:t>4. Совершенствование навыков счета.</w:t>
            </w:r>
          </w:p>
          <w:p w:rsidR="00EF31E2" w:rsidRDefault="006B4AB6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8"/>
                <w:szCs w:val="28"/>
                <w:lang w:eastAsia="ru-RU"/>
              </w:rPr>
              <w:t>5. Развитие мышления и речи (активизация и обогащение 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8"/>
                <w:szCs w:val="28"/>
                <w:lang w:eastAsia="ru-RU"/>
              </w:rPr>
              <w:t xml:space="preserve">варного запаса, совершенствование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8"/>
                <w:szCs w:val="28"/>
                <w:lang w:eastAsia="ru-RU"/>
              </w:rPr>
              <w:lastRenderedPageBreak/>
              <w:t>грамматического строя и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8"/>
                <w:szCs w:val="28"/>
                <w:lang w:eastAsia="ru-RU"/>
              </w:rPr>
              <w:softHyphen/>
              <w:t>выков связной речи).</w:t>
            </w:r>
          </w:p>
          <w:p w:rsidR="00EF31E2" w:rsidRDefault="006B4AB6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8"/>
                <w:szCs w:val="28"/>
                <w:lang w:eastAsia="ru-RU"/>
              </w:rPr>
              <w:t>6. Развитие общей и мелкой моторики.</w:t>
            </w:r>
          </w:p>
          <w:p w:rsidR="00EF31E2" w:rsidRDefault="006B4AB6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8"/>
                <w:szCs w:val="28"/>
                <w:lang w:eastAsia="ru-RU"/>
              </w:rPr>
              <w:t xml:space="preserve">7.Совершенствование коммуникативных навыков. Воспитание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8"/>
                <w:szCs w:val="28"/>
                <w:lang w:eastAsia="ru-RU"/>
              </w:rPr>
              <w:t>доброжелательного отношения к окружающим.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6B4AB6">
            <w:pPr>
              <w:numPr>
                <w:ilvl w:val="1"/>
                <w:numId w:val="7"/>
              </w:numPr>
              <w:tabs>
                <w:tab w:val="clear" w:pos="502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Встреча с игровым персонажем. Упр. «Комплименты»</w:t>
            </w:r>
          </w:p>
          <w:p w:rsidR="00EF31E2" w:rsidRDefault="006B4AB6">
            <w:pPr>
              <w:numPr>
                <w:ilvl w:val="1"/>
                <w:numId w:val="7"/>
              </w:numPr>
              <w:tabs>
                <w:tab w:val="clear" w:pos="502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– путешествие в сказку</w:t>
            </w:r>
          </w:p>
          <w:p w:rsidR="00EF31E2" w:rsidRDefault="006B4AB6">
            <w:pPr>
              <w:numPr>
                <w:ilvl w:val="1"/>
                <w:numId w:val="7"/>
              </w:numPr>
              <w:tabs>
                <w:tab w:val="clear" w:pos="502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 к сказке «Маша и медведь»</w:t>
            </w:r>
          </w:p>
          <w:p w:rsidR="00EF31E2" w:rsidRDefault="006B4AB6">
            <w:pPr>
              <w:numPr>
                <w:ilvl w:val="1"/>
                <w:numId w:val="7"/>
              </w:numPr>
              <w:tabs>
                <w:tab w:val="clear" w:pos="502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«Найди, зачеркни, сосчитай»</w:t>
            </w:r>
          </w:p>
          <w:p w:rsidR="00EF31E2" w:rsidRDefault="006B4AB6">
            <w:pPr>
              <w:numPr>
                <w:ilvl w:val="1"/>
                <w:numId w:val="7"/>
              </w:numPr>
              <w:tabs>
                <w:tab w:val="clear" w:pos="502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«Дикие животные – домашние животные»</w:t>
            </w:r>
          </w:p>
          <w:p w:rsidR="00EF31E2" w:rsidRDefault="006B4AB6">
            <w:pPr>
              <w:numPr>
                <w:ilvl w:val="1"/>
                <w:numId w:val="7"/>
              </w:numPr>
              <w:tabs>
                <w:tab w:val="clear" w:pos="502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«Построим домик»</w:t>
            </w:r>
          </w:p>
          <w:p w:rsidR="00EF31E2" w:rsidRDefault="006B4AB6">
            <w:pPr>
              <w:numPr>
                <w:ilvl w:val="1"/>
                <w:numId w:val="7"/>
              </w:numPr>
              <w:tabs>
                <w:tab w:val="clear" w:pos="502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Динамическая пауза</w:t>
            </w:r>
          </w:p>
          <w:p w:rsidR="00EF31E2" w:rsidRDefault="006B4AB6">
            <w:pPr>
              <w:numPr>
                <w:ilvl w:val="1"/>
                <w:numId w:val="7"/>
              </w:numPr>
              <w:tabs>
                <w:tab w:val="clear" w:pos="502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«Выбери дорожку»</w:t>
            </w:r>
          </w:p>
          <w:p w:rsidR="00EF31E2" w:rsidRDefault="006B4AB6">
            <w:pPr>
              <w:numPr>
                <w:ilvl w:val="1"/>
                <w:numId w:val="7"/>
              </w:numPr>
              <w:tabs>
                <w:tab w:val="left" w:pos="0"/>
                <w:tab w:val="left" w:pos="29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Ритуал окончания занятия. Рефлексия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EF31E2">
            <w:pPr>
              <w:tabs>
                <w:tab w:val="left" w:pos="14884"/>
              </w:tabs>
              <w:spacing w:after="0" w:line="360" w:lineRule="auto"/>
              <w:ind w:left="284" w:right="-172" w:firstLine="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31E2" w:rsidRDefault="006B4AB6">
            <w:pPr>
              <w:tabs>
                <w:tab w:val="left" w:pos="14884"/>
              </w:tabs>
              <w:spacing w:after="0" w:line="360" w:lineRule="auto"/>
              <w:ind w:right="-172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парта «Волшебный экран»</w:t>
            </w:r>
          </w:p>
        </w:tc>
      </w:tr>
      <w:tr w:rsidR="00EF31E2">
        <w:trPr>
          <w:trHeight w:val="1099"/>
        </w:trPr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6B4AB6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Занятие №2. </w:t>
            </w:r>
          </w:p>
        </w:tc>
        <w:tc>
          <w:tcPr>
            <w:tcW w:w="5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6B4AB6">
            <w:pPr>
              <w:shd w:val="clear" w:color="auto" w:fill="FFFFFF"/>
              <w:tabs>
                <w:tab w:val="left" w:pos="14884"/>
              </w:tabs>
              <w:spacing w:before="14" w:after="0" w:line="360" w:lineRule="auto"/>
              <w:ind w:righ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8"/>
                <w:sz w:val="28"/>
                <w:szCs w:val="28"/>
                <w:lang w:eastAsia="ru-RU"/>
              </w:rPr>
              <w:t>1. Развитие слухового и зрительного восприятия.</w:t>
            </w:r>
          </w:p>
          <w:p w:rsidR="00EF31E2" w:rsidRDefault="006B4AB6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8"/>
                <w:sz w:val="28"/>
                <w:szCs w:val="28"/>
                <w:lang w:eastAsia="ru-RU"/>
              </w:rPr>
              <w:t>2. Развитие внимания и наблюдательности.</w:t>
            </w:r>
          </w:p>
          <w:p w:rsidR="00EF31E2" w:rsidRDefault="006B4AB6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righ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8"/>
                <w:sz w:val="28"/>
                <w:szCs w:val="28"/>
                <w:lang w:eastAsia="ru-RU"/>
              </w:rPr>
              <w:t>3. Совершенствование элементарных математических представ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8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8"/>
                <w:szCs w:val="28"/>
                <w:lang w:eastAsia="ru-RU"/>
              </w:rPr>
              <w:t>лений.</w:t>
            </w:r>
          </w:p>
          <w:p w:rsidR="00EF31E2" w:rsidRDefault="006B4AB6">
            <w:pPr>
              <w:shd w:val="clear" w:color="auto" w:fill="FFFFFF"/>
              <w:tabs>
                <w:tab w:val="left" w:pos="14884"/>
              </w:tabs>
              <w:spacing w:before="19" w:after="0" w:line="360" w:lineRule="auto"/>
              <w:ind w:righ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8"/>
                <w:szCs w:val="28"/>
                <w:lang w:eastAsia="ru-RU"/>
              </w:rPr>
              <w:t>4. Развитие мышления и речи (расширение и активизация 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8"/>
                <w:sz w:val="28"/>
                <w:szCs w:val="28"/>
                <w:lang w:eastAsia="ru-RU"/>
              </w:rPr>
              <w:t>варного запаса, совершенствование грамматического строя и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8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8"/>
                <w:szCs w:val="28"/>
                <w:lang w:eastAsia="ru-RU"/>
              </w:rPr>
              <w:t>выков связной речи).</w:t>
            </w:r>
          </w:p>
          <w:p w:rsidR="00EF31E2" w:rsidRDefault="006B4AB6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righ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8"/>
                <w:sz w:val="28"/>
                <w:szCs w:val="28"/>
                <w:lang w:eastAsia="ru-RU"/>
              </w:rPr>
              <w:lastRenderedPageBreak/>
              <w:t>5. Развитие общей и мелкой моторики.</w:t>
            </w:r>
          </w:p>
          <w:p w:rsidR="00EF31E2" w:rsidRDefault="006B4AB6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8"/>
                <w:sz w:val="28"/>
                <w:szCs w:val="28"/>
                <w:lang w:eastAsia="ru-RU"/>
              </w:rPr>
              <w:t xml:space="preserve">6.Совершенствование коммуникативных навыков. Воспитание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8"/>
                <w:sz w:val="28"/>
                <w:szCs w:val="28"/>
                <w:lang w:eastAsia="ru-RU"/>
              </w:rPr>
              <w:t>доброжелательного отношения к окружающим.</w:t>
            </w:r>
          </w:p>
          <w:p w:rsidR="00EF31E2" w:rsidRDefault="00EF31E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8"/>
                <w:sz w:val="28"/>
                <w:szCs w:val="28"/>
                <w:lang w:eastAsia="ru-RU"/>
              </w:rPr>
            </w:pPr>
          </w:p>
          <w:p w:rsidR="00EF31E2" w:rsidRDefault="00EF31E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8"/>
                <w:sz w:val="28"/>
                <w:szCs w:val="28"/>
                <w:lang w:eastAsia="ru-RU"/>
              </w:rPr>
            </w:pP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6B4AB6">
            <w:pPr>
              <w:numPr>
                <w:ilvl w:val="1"/>
                <w:numId w:val="7"/>
              </w:numPr>
              <w:tabs>
                <w:tab w:val="clear" w:pos="502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Встреча с игровым персонажем. Упр. «Комплименты»</w:t>
            </w:r>
          </w:p>
          <w:p w:rsidR="00EF31E2" w:rsidRDefault="006B4AB6">
            <w:pPr>
              <w:numPr>
                <w:ilvl w:val="1"/>
                <w:numId w:val="7"/>
              </w:numPr>
              <w:tabs>
                <w:tab w:val="clear" w:pos="502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Мотивация – «Сказочники: новый конец старой сказки»</w:t>
            </w:r>
          </w:p>
          <w:p w:rsidR="00EF31E2" w:rsidRDefault="006B4AB6">
            <w:pPr>
              <w:numPr>
                <w:ilvl w:val="1"/>
                <w:numId w:val="7"/>
              </w:numPr>
              <w:tabs>
                <w:tab w:val="clear" w:pos="502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«Теремки»</w:t>
            </w:r>
          </w:p>
          <w:p w:rsidR="00EF31E2" w:rsidRDefault="006B4AB6">
            <w:pPr>
              <w:numPr>
                <w:ilvl w:val="1"/>
                <w:numId w:val="7"/>
              </w:numPr>
              <w:tabs>
                <w:tab w:val="clear" w:pos="502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«Мышкина задачка»</w:t>
            </w:r>
          </w:p>
          <w:p w:rsidR="00EF31E2" w:rsidRDefault="006B4AB6">
            <w:pPr>
              <w:numPr>
                <w:ilvl w:val="1"/>
                <w:numId w:val="7"/>
              </w:numPr>
              <w:tabs>
                <w:tab w:val="clear" w:pos="502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«Соедини точки по порядку»</w:t>
            </w:r>
          </w:p>
          <w:p w:rsidR="00EF31E2" w:rsidRDefault="006B4AB6">
            <w:pPr>
              <w:numPr>
                <w:ilvl w:val="1"/>
                <w:numId w:val="7"/>
              </w:numPr>
              <w:tabs>
                <w:tab w:val="clear" w:pos="502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«Зайцы и волк»</w:t>
            </w:r>
          </w:p>
          <w:p w:rsidR="00EF31E2" w:rsidRDefault="006B4AB6">
            <w:pPr>
              <w:numPr>
                <w:ilvl w:val="1"/>
                <w:numId w:val="7"/>
              </w:numPr>
              <w:tabs>
                <w:tab w:val="clear" w:pos="502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Лисичкины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задачки»</w:t>
            </w:r>
          </w:p>
          <w:p w:rsidR="00EF31E2" w:rsidRDefault="006B4AB6">
            <w:pPr>
              <w:numPr>
                <w:ilvl w:val="1"/>
                <w:numId w:val="7"/>
              </w:numPr>
              <w:tabs>
                <w:tab w:val="clear" w:pos="502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«Грибы и шишки»</w:t>
            </w:r>
          </w:p>
          <w:p w:rsidR="00EF31E2" w:rsidRDefault="006B4AB6">
            <w:pPr>
              <w:numPr>
                <w:ilvl w:val="1"/>
                <w:numId w:val="7"/>
              </w:numPr>
              <w:tabs>
                <w:tab w:val="left" w:pos="0"/>
                <w:tab w:val="left" w:pos="425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Ритуал окончания занятия.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Рефлексия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6B4AB6">
            <w:pPr>
              <w:tabs>
                <w:tab w:val="left" w:pos="14884"/>
              </w:tabs>
              <w:spacing w:after="0" w:line="360" w:lineRule="auto"/>
              <w:ind w:right="-172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Парта «Волшебный экран»</w:t>
            </w:r>
          </w:p>
        </w:tc>
      </w:tr>
      <w:tr w:rsidR="00EF31E2">
        <w:trPr>
          <w:trHeight w:val="1949"/>
        </w:trPr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6B4AB6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Занятие №3. </w:t>
            </w:r>
          </w:p>
        </w:tc>
        <w:tc>
          <w:tcPr>
            <w:tcW w:w="5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6B4AB6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1. Развитие слухового и зрительного восприятия.</w:t>
            </w:r>
          </w:p>
          <w:p w:rsidR="00EF31E2" w:rsidRDefault="006B4AB6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2. Развитие внимания и наблюдательности.</w:t>
            </w:r>
          </w:p>
          <w:p w:rsidR="00EF31E2" w:rsidRDefault="006B4AB6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3. Развитие зрительной и слуховой памяти.</w:t>
            </w:r>
          </w:p>
          <w:p w:rsidR="00EF31E2" w:rsidRDefault="006B4AB6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4. Развитие мышления и речи (активизация и обогащение 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softHyphen/>
              <w:t>варного запаса, совершенствование грамматического строя и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softHyphen/>
              <w:t>выков связной речи).</w:t>
            </w:r>
          </w:p>
          <w:p w:rsidR="00EF31E2" w:rsidRDefault="006B4AB6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5. Развитие общей и мелкой моторики.</w:t>
            </w:r>
          </w:p>
          <w:p w:rsidR="00EF31E2" w:rsidRDefault="006B4AB6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6. Совершенствование коммуникативных навыков. Воспитание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доброжелательного отношения к окружающим.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6B4AB6">
            <w:pPr>
              <w:numPr>
                <w:ilvl w:val="1"/>
                <w:numId w:val="7"/>
              </w:numPr>
              <w:tabs>
                <w:tab w:val="clear" w:pos="502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Встреча с игровым персонажем. Упр. «Комплименты»</w:t>
            </w:r>
          </w:p>
          <w:p w:rsidR="00EF31E2" w:rsidRDefault="006B4AB6">
            <w:pPr>
              <w:numPr>
                <w:ilvl w:val="1"/>
                <w:numId w:val="7"/>
              </w:numPr>
              <w:tabs>
                <w:tab w:val="clear" w:pos="502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Запомни фигуры и знаки»</w:t>
            </w:r>
          </w:p>
          <w:p w:rsidR="00EF31E2" w:rsidRDefault="006B4AB6">
            <w:pPr>
              <w:numPr>
                <w:ilvl w:val="1"/>
                <w:numId w:val="7"/>
              </w:numPr>
              <w:tabs>
                <w:tab w:val="clear" w:pos="502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«Дом и сад»</w:t>
            </w:r>
          </w:p>
          <w:p w:rsidR="00EF31E2" w:rsidRDefault="006B4AB6">
            <w:pPr>
              <w:numPr>
                <w:ilvl w:val="1"/>
                <w:numId w:val="7"/>
              </w:numPr>
              <w:tabs>
                <w:tab w:val="clear" w:pos="502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«Задачка»</w:t>
            </w:r>
          </w:p>
          <w:p w:rsidR="00EF31E2" w:rsidRDefault="006B4AB6">
            <w:pPr>
              <w:numPr>
                <w:ilvl w:val="1"/>
                <w:numId w:val="7"/>
              </w:numPr>
              <w:tabs>
                <w:tab w:val="clear" w:pos="502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«Кто самый внимательный»</w:t>
            </w:r>
          </w:p>
          <w:p w:rsidR="00EF31E2" w:rsidRDefault="006B4AB6">
            <w:pPr>
              <w:numPr>
                <w:ilvl w:val="1"/>
                <w:numId w:val="7"/>
              </w:numPr>
              <w:tabs>
                <w:tab w:val="clear" w:pos="502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«Раздели и собери: часть и целое»</w:t>
            </w:r>
          </w:p>
          <w:p w:rsidR="00EF31E2" w:rsidRDefault="006B4AB6">
            <w:pPr>
              <w:numPr>
                <w:ilvl w:val="1"/>
                <w:numId w:val="7"/>
              </w:numPr>
              <w:tabs>
                <w:tab w:val="left" w:pos="0"/>
                <w:tab w:val="left" w:pos="425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Ритуал окончания занятия. Рефлексия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EF31E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31E2">
        <w:trPr>
          <w:trHeight w:val="673"/>
        </w:trPr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6B4AB6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Занятие №4. </w:t>
            </w:r>
          </w:p>
        </w:tc>
        <w:tc>
          <w:tcPr>
            <w:tcW w:w="5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6B4AB6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28"/>
                <w:szCs w:val="28"/>
                <w:lang w:eastAsia="ru-RU"/>
              </w:rPr>
              <w:t>1. Развитие слухового и зрительного восприятия.</w:t>
            </w:r>
          </w:p>
          <w:p w:rsidR="00EF31E2" w:rsidRDefault="006B4AB6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righ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28"/>
                <w:szCs w:val="28"/>
                <w:lang w:eastAsia="ru-RU"/>
              </w:rPr>
              <w:t>2. Развитие внимания и памяти.</w:t>
            </w:r>
          </w:p>
          <w:p w:rsidR="00EF31E2" w:rsidRDefault="006B4AB6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6"/>
                <w:sz w:val="28"/>
                <w:szCs w:val="28"/>
                <w:lang w:eastAsia="ru-RU"/>
              </w:rPr>
              <w:t>3. Развитие мышления и речи (расширение и активизация 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6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28"/>
                <w:szCs w:val="28"/>
                <w:lang w:eastAsia="ru-RU"/>
              </w:rPr>
              <w:t>варного запаса, совершенствование грамматического строя и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28"/>
                <w:szCs w:val="28"/>
                <w:lang w:eastAsia="ru-RU"/>
              </w:rPr>
              <w:softHyphen/>
              <w:t>выков связной речи).</w:t>
            </w:r>
          </w:p>
          <w:p w:rsidR="00EF31E2" w:rsidRDefault="006B4AB6">
            <w:pPr>
              <w:shd w:val="clear" w:color="auto" w:fill="FFFFFF"/>
              <w:tabs>
                <w:tab w:val="left" w:pos="14884"/>
              </w:tabs>
              <w:spacing w:before="38" w:after="0" w:line="360" w:lineRule="auto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28"/>
                <w:szCs w:val="28"/>
                <w:lang w:eastAsia="ru-RU"/>
              </w:rPr>
              <w:t>4. Развитие общей и мелкой моторики.</w:t>
            </w:r>
          </w:p>
          <w:p w:rsidR="00EF31E2" w:rsidRDefault="006B4AB6">
            <w:pPr>
              <w:shd w:val="clear" w:color="auto" w:fill="FFFFFF"/>
              <w:tabs>
                <w:tab w:val="left" w:pos="14884"/>
              </w:tabs>
              <w:spacing w:before="38" w:after="0" w:line="360" w:lineRule="auto"/>
              <w:ind w:righ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6"/>
                <w:sz w:val="28"/>
                <w:szCs w:val="28"/>
                <w:lang w:eastAsia="ru-RU"/>
              </w:rPr>
              <w:t>5. Совершенствование мотивационной сферы общения и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6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6"/>
                <w:sz w:val="28"/>
                <w:szCs w:val="28"/>
                <w:lang w:eastAsia="ru-RU"/>
              </w:rPr>
              <w:t xml:space="preserve">муникативных навыков. Воспитание доброжелательного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6"/>
                <w:sz w:val="28"/>
                <w:szCs w:val="28"/>
                <w:lang w:eastAsia="ru-RU"/>
              </w:rPr>
              <w:lastRenderedPageBreak/>
              <w:t>отноше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6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28"/>
                <w:szCs w:val="28"/>
                <w:lang w:eastAsia="ru-RU"/>
              </w:rPr>
              <w:t>ния к окружающим.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6B4AB6">
            <w:pPr>
              <w:numPr>
                <w:ilvl w:val="1"/>
                <w:numId w:val="7"/>
              </w:numPr>
              <w:tabs>
                <w:tab w:val="clear" w:pos="502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Встреча с игровым персонажем. Упр. «Комплименты»</w:t>
            </w:r>
          </w:p>
          <w:p w:rsidR="00EF31E2" w:rsidRDefault="006B4AB6">
            <w:pPr>
              <w:numPr>
                <w:ilvl w:val="1"/>
                <w:numId w:val="7"/>
              </w:numPr>
              <w:tabs>
                <w:tab w:val="clear" w:pos="502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«Осенние приметы»</w:t>
            </w:r>
          </w:p>
          <w:p w:rsidR="00EF31E2" w:rsidRDefault="006B4AB6">
            <w:pPr>
              <w:numPr>
                <w:ilvl w:val="1"/>
                <w:numId w:val="7"/>
              </w:numPr>
              <w:tabs>
                <w:tab w:val="clear" w:pos="502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«Найди, дорисуй, зачеркни»</w:t>
            </w:r>
          </w:p>
          <w:p w:rsidR="00EF31E2" w:rsidRDefault="006B4AB6">
            <w:pPr>
              <w:numPr>
                <w:ilvl w:val="1"/>
                <w:numId w:val="7"/>
              </w:numPr>
              <w:tabs>
                <w:tab w:val="clear" w:pos="502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стихотворения</w:t>
            </w:r>
          </w:p>
          <w:p w:rsidR="00EF31E2" w:rsidRDefault="006B4AB6">
            <w:pPr>
              <w:numPr>
                <w:ilvl w:val="1"/>
                <w:numId w:val="7"/>
              </w:numPr>
              <w:tabs>
                <w:tab w:val="clear" w:pos="502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картины</w:t>
            </w:r>
          </w:p>
          <w:p w:rsidR="00EF31E2" w:rsidRDefault="006B4AB6">
            <w:pPr>
              <w:numPr>
                <w:ilvl w:val="1"/>
                <w:numId w:val="7"/>
              </w:numPr>
              <w:tabs>
                <w:tab w:val="clear" w:pos="502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«Перелетные птицы»</w:t>
            </w:r>
          </w:p>
          <w:p w:rsidR="00EF31E2" w:rsidRDefault="006B4AB6">
            <w:pPr>
              <w:numPr>
                <w:ilvl w:val="1"/>
                <w:numId w:val="7"/>
              </w:numPr>
              <w:tabs>
                <w:tab w:val="clear" w:pos="502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«Любимое животное»</w:t>
            </w:r>
          </w:p>
          <w:p w:rsidR="00EF31E2" w:rsidRDefault="006B4AB6">
            <w:pPr>
              <w:numPr>
                <w:ilvl w:val="1"/>
                <w:numId w:val="7"/>
              </w:numPr>
              <w:tabs>
                <w:tab w:val="left" w:pos="0"/>
                <w:tab w:val="left" w:pos="425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Ритуал окончания занятия. Рефлексия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6B4AB6">
            <w:pPr>
              <w:tabs>
                <w:tab w:val="left" w:pos="14884"/>
              </w:tabs>
              <w:spacing w:after="0" w:line="360" w:lineRule="auto"/>
              <w:ind w:right="-172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«Угадай, кто?»</w:t>
            </w:r>
          </w:p>
        </w:tc>
      </w:tr>
      <w:tr w:rsidR="00EF31E2">
        <w:trPr>
          <w:trHeight w:val="2374"/>
        </w:trPr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6B4AB6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Занятие №5.</w:t>
            </w:r>
          </w:p>
        </w:tc>
        <w:tc>
          <w:tcPr>
            <w:tcW w:w="5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6B4AB6">
            <w:pPr>
              <w:shd w:val="clear" w:color="auto" w:fill="FFFFFF"/>
              <w:tabs>
                <w:tab w:val="left" w:pos="14884"/>
              </w:tabs>
              <w:spacing w:before="10" w:after="0" w:line="360" w:lineRule="auto"/>
              <w:ind w:righ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  <w:lang w:eastAsia="ru-RU"/>
              </w:rPr>
              <w:t>1. Развитие слухового и зрительного восприятия.</w:t>
            </w:r>
          </w:p>
          <w:p w:rsidR="00EF31E2" w:rsidRDefault="006B4AB6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  <w:lang w:eastAsia="ru-RU"/>
              </w:rPr>
              <w:t>2. Развитие внимания и наблюдательности.</w:t>
            </w:r>
          </w:p>
          <w:p w:rsidR="00EF31E2" w:rsidRDefault="006B4AB6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8"/>
                <w:szCs w:val="28"/>
                <w:lang w:eastAsia="ru-RU"/>
              </w:rPr>
              <w:t>3. Развитие мышления и речи (расширение и активизация 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  <w:lang w:eastAsia="ru-RU"/>
              </w:rPr>
              <w:t>варного запаса, совершенствование грамматического строя и на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  <w:lang w:eastAsia="ru-RU"/>
              </w:rPr>
              <w:softHyphen/>
              <w:t>выков связной речи).</w:t>
            </w:r>
          </w:p>
          <w:p w:rsidR="00EF31E2" w:rsidRDefault="006B4AB6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righ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  <w:lang w:eastAsia="ru-RU"/>
              </w:rPr>
              <w:t>4. Развитие общей и мелкой моторики.</w:t>
            </w:r>
          </w:p>
          <w:p w:rsidR="00EF31E2" w:rsidRDefault="006B4AB6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righ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8"/>
                <w:szCs w:val="28"/>
                <w:lang w:eastAsia="ru-RU"/>
              </w:rPr>
              <w:t xml:space="preserve">5. Совершенствование коммуникативных навыков. Воспитание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  <w:lang w:eastAsia="ru-RU"/>
              </w:rPr>
              <w:t>доброжелательного отношения к окружающим.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6B4AB6">
            <w:pPr>
              <w:numPr>
                <w:ilvl w:val="1"/>
                <w:numId w:val="7"/>
              </w:numPr>
              <w:tabs>
                <w:tab w:val="clear" w:pos="502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игровым персонажем. Упр. «Комплименты»</w:t>
            </w:r>
          </w:p>
          <w:p w:rsidR="00EF31E2" w:rsidRDefault="006B4AB6">
            <w:pPr>
              <w:numPr>
                <w:ilvl w:val="1"/>
                <w:numId w:val="7"/>
              </w:numPr>
              <w:tabs>
                <w:tab w:val="clear" w:pos="502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«закончи предложение»</w:t>
            </w:r>
          </w:p>
          <w:p w:rsidR="00EF31E2" w:rsidRDefault="006B4AB6">
            <w:pPr>
              <w:numPr>
                <w:ilvl w:val="1"/>
                <w:numId w:val="7"/>
              </w:numPr>
              <w:tabs>
                <w:tab w:val="clear" w:pos="502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«Четвертый лишний»</w:t>
            </w:r>
          </w:p>
          <w:p w:rsidR="00EF31E2" w:rsidRDefault="006B4AB6">
            <w:pPr>
              <w:numPr>
                <w:ilvl w:val="1"/>
                <w:numId w:val="7"/>
              </w:numPr>
              <w:tabs>
                <w:tab w:val="clear" w:pos="502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«Сходства и различия»</w:t>
            </w:r>
          </w:p>
          <w:p w:rsidR="00EF31E2" w:rsidRDefault="006B4AB6">
            <w:pPr>
              <w:numPr>
                <w:ilvl w:val="1"/>
                <w:numId w:val="7"/>
              </w:numPr>
              <w:tabs>
                <w:tab w:val="clear" w:pos="502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«Найди ворон»</w:t>
            </w:r>
          </w:p>
          <w:p w:rsidR="00EF31E2" w:rsidRDefault="006B4AB6">
            <w:pPr>
              <w:numPr>
                <w:ilvl w:val="1"/>
                <w:numId w:val="7"/>
              </w:numPr>
              <w:tabs>
                <w:tab w:val="clear" w:pos="502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«Стихотворные задачки»</w:t>
            </w:r>
          </w:p>
          <w:p w:rsidR="00EF31E2" w:rsidRDefault="006B4AB6">
            <w:pPr>
              <w:numPr>
                <w:ilvl w:val="1"/>
                <w:numId w:val="7"/>
              </w:numPr>
              <w:tabs>
                <w:tab w:val="clear" w:pos="502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«Продолжи ряд»</w:t>
            </w:r>
          </w:p>
          <w:p w:rsidR="00EF31E2" w:rsidRDefault="006B4AB6">
            <w:pPr>
              <w:numPr>
                <w:ilvl w:val="1"/>
                <w:numId w:val="7"/>
              </w:numPr>
              <w:tabs>
                <w:tab w:val="clear" w:pos="502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«Пятнашки по кругу»</w:t>
            </w:r>
          </w:p>
          <w:p w:rsidR="00EF31E2" w:rsidRDefault="006B4AB6">
            <w:pPr>
              <w:numPr>
                <w:ilvl w:val="1"/>
                <w:numId w:val="7"/>
              </w:numPr>
              <w:tabs>
                <w:tab w:val="clear" w:pos="502"/>
                <w:tab w:val="left" w:pos="0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Ритуал окончания занятия. Рефлексия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6B4AB6">
            <w:pPr>
              <w:tabs>
                <w:tab w:val="left" w:pos="14884"/>
              </w:tabs>
              <w:spacing w:after="0" w:line="360" w:lineRule="auto"/>
              <w:ind w:right="-172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Парта «Волшебный экран»</w:t>
            </w:r>
          </w:p>
        </w:tc>
      </w:tr>
      <w:tr w:rsidR="00EF31E2">
        <w:trPr>
          <w:trHeight w:val="2957"/>
        </w:trPr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6B4AB6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Занятие № 6.</w:t>
            </w:r>
          </w:p>
        </w:tc>
        <w:tc>
          <w:tcPr>
            <w:tcW w:w="5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6B4AB6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  <w:lang w:eastAsia="ru-RU"/>
              </w:rPr>
              <w:t>1. Развитие слухового и зрительного восприятия.</w:t>
            </w:r>
          </w:p>
          <w:p w:rsidR="00EF31E2" w:rsidRDefault="006B4AB6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righ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2. Развитие внимания и памяти.</w:t>
            </w:r>
          </w:p>
          <w:p w:rsidR="00EF31E2" w:rsidRDefault="006B4AB6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8"/>
                <w:szCs w:val="28"/>
                <w:lang w:eastAsia="ru-RU"/>
              </w:rPr>
              <w:t>3. Развитие мышления и речи (расширение и активизация 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  <w:lang w:eastAsia="ru-RU"/>
              </w:rPr>
              <w:t>варного запаса, совершенствование грамматического строя и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8"/>
                <w:szCs w:val="28"/>
                <w:lang w:eastAsia="ru-RU"/>
              </w:rPr>
              <w:t>выков связной речи).</w:t>
            </w:r>
          </w:p>
          <w:p w:rsidR="00EF31E2" w:rsidRDefault="006B4AB6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  <w:lang w:eastAsia="ru-RU"/>
              </w:rPr>
              <w:t>4. Развитие общей и мелкой моторики.</w:t>
            </w:r>
          </w:p>
          <w:p w:rsidR="00EF31E2" w:rsidRDefault="006B4AB6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8"/>
                <w:szCs w:val="28"/>
                <w:lang w:eastAsia="ru-RU"/>
              </w:rPr>
              <w:t xml:space="preserve">5. Совершенствование коммуникативных навыков. Воспитание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  <w:lang w:eastAsia="ru-RU"/>
              </w:rPr>
              <w:t>доброжелательного отношения к окружающим.</w:t>
            </w:r>
          </w:p>
          <w:p w:rsidR="00EF31E2" w:rsidRDefault="00EF31E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  <w:lang w:eastAsia="ru-RU"/>
              </w:rPr>
            </w:pPr>
          </w:p>
          <w:p w:rsidR="00EF31E2" w:rsidRDefault="00EF31E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  <w:lang w:eastAsia="ru-RU"/>
              </w:rPr>
            </w:pPr>
          </w:p>
          <w:p w:rsidR="00EF31E2" w:rsidRDefault="00EF31E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  <w:lang w:eastAsia="ru-RU"/>
              </w:rPr>
            </w:pPr>
          </w:p>
          <w:p w:rsidR="00EF31E2" w:rsidRDefault="00EF31E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  <w:lang w:eastAsia="ru-RU"/>
              </w:rPr>
            </w:pPr>
          </w:p>
          <w:p w:rsidR="00EF31E2" w:rsidRDefault="00EF31E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  <w:lang w:eastAsia="ru-RU"/>
              </w:rPr>
            </w:pP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6B4AB6">
            <w:pPr>
              <w:numPr>
                <w:ilvl w:val="0"/>
                <w:numId w:val="9"/>
              </w:numPr>
              <w:tabs>
                <w:tab w:val="clear" w:pos="720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игровым персонажем. Упр. «Комплименты»</w:t>
            </w:r>
          </w:p>
          <w:p w:rsidR="00EF31E2" w:rsidRDefault="006B4AB6">
            <w:pPr>
              <w:numPr>
                <w:ilvl w:val="0"/>
                <w:numId w:val="9"/>
              </w:numPr>
              <w:tabs>
                <w:tab w:val="clear" w:pos="720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«Времена года»</w:t>
            </w:r>
          </w:p>
          <w:p w:rsidR="00EF31E2" w:rsidRDefault="006B4AB6">
            <w:pPr>
              <w:numPr>
                <w:ilvl w:val="0"/>
                <w:numId w:val="9"/>
              </w:numPr>
              <w:tabs>
                <w:tab w:val="clear" w:pos="720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«Раскрась зонтик»</w:t>
            </w:r>
          </w:p>
          <w:p w:rsidR="00EF31E2" w:rsidRDefault="006B4AB6">
            <w:pPr>
              <w:numPr>
                <w:ilvl w:val="0"/>
                <w:numId w:val="9"/>
              </w:numPr>
              <w:tabs>
                <w:tab w:val="clear" w:pos="720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«Найди фигуру, поставь знак»</w:t>
            </w:r>
          </w:p>
          <w:p w:rsidR="00EF31E2" w:rsidRDefault="006B4AB6">
            <w:pPr>
              <w:numPr>
                <w:ilvl w:val="0"/>
                <w:numId w:val="9"/>
              </w:numPr>
              <w:tabs>
                <w:tab w:val="clear" w:pos="720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«Стихотворная задачка»</w:t>
            </w:r>
          </w:p>
          <w:p w:rsidR="00EF31E2" w:rsidRDefault="006B4AB6">
            <w:pPr>
              <w:numPr>
                <w:ilvl w:val="0"/>
                <w:numId w:val="9"/>
              </w:numPr>
              <w:tabs>
                <w:tab w:val="clear" w:pos="720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«Последовательные картинки»</w:t>
            </w:r>
          </w:p>
          <w:p w:rsidR="00EF31E2" w:rsidRDefault="006B4AB6">
            <w:pPr>
              <w:numPr>
                <w:ilvl w:val="0"/>
                <w:numId w:val="9"/>
              </w:numPr>
              <w:tabs>
                <w:tab w:val="clear" w:pos="720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«пожалуйста</w:t>
            </w:r>
          </w:p>
          <w:p w:rsidR="00EF31E2" w:rsidRDefault="006B4AB6">
            <w:pPr>
              <w:numPr>
                <w:ilvl w:val="0"/>
                <w:numId w:val="8"/>
              </w:numPr>
              <w:tabs>
                <w:tab w:val="clear" w:pos="720"/>
                <w:tab w:val="left" w:pos="118"/>
                <w:tab w:val="left" w:pos="56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Ритуал окончания занятия. Рефлексия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6B4AB6">
            <w:pPr>
              <w:tabs>
                <w:tab w:val="left" w:pos="14884"/>
              </w:tabs>
              <w:spacing w:after="0" w:line="360" w:lineRule="auto"/>
              <w:ind w:right="-172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«Времена года»</w:t>
            </w:r>
          </w:p>
        </w:tc>
      </w:tr>
      <w:tr w:rsidR="00EF31E2">
        <w:trPr>
          <w:trHeight w:val="2957"/>
        </w:trPr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6B4AB6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Занятие № 7.</w:t>
            </w:r>
          </w:p>
        </w:tc>
        <w:tc>
          <w:tcPr>
            <w:tcW w:w="5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6B4AB6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  <w:lang w:eastAsia="ru-RU"/>
              </w:rPr>
              <w:t>1. Развитие слухового и зрительного восприятия.</w:t>
            </w:r>
          </w:p>
          <w:p w:rsidR="00EF31E2" w:rsidRDefault="006B4AB6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righ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  <w:lang w:eastAsia="ru-RU"/>
              </w:rPr>
              <w:t>2. Развитие внимания и памяти.</w:t>
            </w:r>
          </w:p>
          <w:p w:rsidR="00EF31E2" w:rsidRDefault="006B4AB6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1"/>
                <w:sz w:val="28"/>
                <w:szCs w:val="28"/>
                <w:lang w:eastAsia="ru-RU"/>
              </w:rPr>
              <w:t>3. Развитие мышления и речи (активизация и расширение сло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  <w:lang w:eastAsia="ru-RU"/>
              </w:rPr>
              <w:t>варного запаса, совершенствование грамматического строя и на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  <w:lang w:eastAsia="ru-RU"/>
              </w:rPr>
              <w:softHyphen/>
              <w:t>выков связной речи).</w:t>
            </w:r>
          </w:p>
          <w:p w:rsidR="00EF31E2" w:rsidRDefault="006B4AB6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  <w:lang w:eastAsia="ru-RU"/>
              </w:rPr>
              <w:t>4. Развитие общей и мелкой моторики.</w:t>
            </w:r>
          </w:p>
          <w:p w:rsidR="00EF31E2" w:rsidRDefault="006B4AB6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w w:val="101"/>
                <w:sz w:val="28"/>
                <w:szCs w:val="28"/>
                <w:lang w:eastAsia="ru-RU"/>
              </w:rPr>
              <w:t xml:space="preserve">5.Совершенствование коммуникативных навыков. Воспитание 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8"/>
                <w:szCs w:val="28"/>
                <w:lang w:eastAsia="ru-RU"/>
              </w:rPr>
              <w:t>доброжелательного отношения к окружающим.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6B4AB6">
            <w:pPr>
              <w:numPr>
                <w:ilvl w:val="0"/>
                <w:numId w:val="11"/>
              </w:numPr>
              <w:tabs>
                <w:tab w:val="clear" w:pos="720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игровым персонажем. Упр. «Комплименты»</w:t>
            </w:r>
          </w:p>
          <w:p w:rsidR="00EF31E2" w:rsidRDefault="006B4AB6">
            <w:pPr>
              <w:numPr>
                <w:ilvl w:val="0"/>
                <w:numId w:val="11"/>
              </w:numPr>
              <w:tabs>
                <w:tab w:val="clear" w:pos="720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«Запомни и нарисуй»</w:t>
            </w:r>
          </w:p>
          <w:p w:rsidR="00EF31E2" w:rsidRDefault="006B4AB6">
            <w:pPr>
              <w:numPr>
                <w:ilvl w:val="0"/>
                <w:numId w:val="11"/>
              </w:numPr>
              <w:tabs>
                <w:tab w:val="clear" w:pos="720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«Рассказы – загадки»</w:t>
            </w:r>
          </w:p>
          <w:p w:rsidR="00EF31E2" w:rsidRDefault="006B4AB6">
            <w:pPr>
              <w:numPr>
                <w:ilvl w:val="0"/>
                <w:numId w:val="11"/>
              </w:numPr>
              <w:tabs>
                <w:tab w:val="clear" w:pos="720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«Расскажи о предмете»</w:t>
            </w:r>
          </w:p>
          <w:p w:rsidR="00EF31E2" w:rsidRDefault="006B4AB6">
            <w:pPr>
              <w:numPr>
                <w:ilvl w:val="0"/>
                <w:numId w:val="11"/>
              </w:numPr>
              <w:tabs>
                <w:tab w:val="clear" w:pos="720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«Раскрась то, что нравится»</w:t>
            </w:r>
          </w:p>
          <w:p w:rsidR="00EF31E2" w:rsidRDefault="006B4AB6">
            <w:pPr>
              <w:numPr>
                <w:ilvl w:val="0"/>
                <w:numId w:val="11"/>
              </w:numPr>
              <w:tabs>
                <w:tab w:val="clear" w:pos="720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«Вкусная задачка»</w:t>
            </w:r>
          </w:p>
          <w:p w:rsidR="00EF31E2" w:rsidRDefault="006B4AB6">
            <w:pPr>
              <w:numPr>
                <w:ilvl w:val="0"/>
                <w:numId w:val="11"/>
              </w:numPr>
              <w:tabs>
                <w:tab w:val="clear" w:pos="720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«Сказочные герои»</w:t>
            </w:r>
          </w:p>
          <w:p w:rsidR="00EF31E2" w:rsidRDefault="006B4AB6">
            <w:pPr>
              <w:numPr>
                <w:ilvl w:val="1"/>
                <w:numId w:val="10"/>
              </w:numPr>
              <w:tabs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Ритуал окончания занятия. Рефлексия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6B4AB6">
            <w:pPr>
              <w:tabs>
                <w:tab w:val="left" w:pos="14884"/>
              </w:tabs>
              <w:spacing w:after="0" w:line="360" w:lineRule="auto"/>
              <w:ind w:right="-172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Песочный столик,</w:t>
            </w:r>
          </w:p>
          <w:p w:rsidR="00EF31E2" w:rsidRDefault="006B4AB6">
            <w:pPr>
              <w:tabs>
                <w:tab w:val="left" w:pos="14884"/>
              </w:tabs>
              <w:spacing w:after="0" w:line="360" w:lineRule="auto"/>
              <w:ind w:right="-172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Парта «Волшебный экран»</w:t>
            </w:r>
          </w:p>
        </w:tc>
      </w:tr>
      <w:tr w:rsidR="00EF31E2">
        <w:trPr>
          <w:trHeight w:val="673"/>
        </w:trPr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6B4AB6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 8.</w:t>
            </w:r>
          </w:p>
        </w:tc>
        <w:tc>
          <w:tcPr>
            <w:tcW w:w="5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6B4AB6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  <w:lang w:eastAsia="ru-RU"/>
              </w:rPr>
              <w:t>1. Развитие слухового и зрительного восприятия.</w:t>
            </w:r>
          </w:p>
          <w:p w:rsidR="00EF31E2" w:rsidRDefault="006B4AB6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left="21" w:right="195" w:hanging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lang w:eastAsia="ru-RU"/>
              </w:rPr>
              <w:t>2. Развитие внимания и памяти.</w:t>
            </w:r>
          </w:p>
          <w:p w:rsidR="00EF31E2" w:rsidRDefault="006B4AB6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8"/>
                <w:szCs w:val="28"/>
                <w:lang w:eastAsia="ru-RU"/>
              </w:rPr>
              <w:t>3. Развитие мышления и речи (активизация и расширение 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  <w:lang w:eastAsia="ru-RU"/>
              </w:rPr>
              <w:t xml:space="preserve">варного запаса, совершенствование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  <w:lang w:eastAsia="ru-RU"/>
              </w:rPr>
              <w:lastRenderedPageBreak/>
              <w:t>грамматического строя и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  <w:lang w:eastAsia="ru-RU"/>
              </w:rPr>
              <w:softHyphen/>
              <w:t>выков связной речи).</w:t>
            </w:r>
          </w:p>
          <w:p w:rsidR="00EF31E2" w:rsidRDefault="006B4AB6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  <w:lang w:eastAsia="ru-RU"/>
              </w:rPr>
              <w:t>4. Развитие общей и мелкой моторики.</w:t>
            </w:r>
          </w:p>
          <w:p w:rsidR="00EF31E2" w:rsidRDefault="006B4AB6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8"/>
                <w:szCs w:val="28"/>
                <w:lang w:eastAsia="ru-RU"/>
              </w:rPr>
              <w:t xml:space="preserve">5. Совершенствование коммуникативных навыков. Воспитание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  <w:lang w:eastAsia="ru-RU"/>
              </w:rPr>
              <w:t>доброжелательного отношения к окружающим.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6B4AB6">
            <w:pPr>
              <w:numPr>
                <w:ilvl w:val="1"/>
                <w:numId w:val="13"/>
              </w:numPr>
              <w:tabs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Встреча с игровым персонажем. Упр. «Комплименты»</w:t>
            </w:r>
          </w:p>
          <w:p w:rsidR="00EF31E2" w:rsidRDefault="006B4AB6">
            <w:pPr>
              <w:numPr>
                <w:ilvl w:val="1"/>
                <w:numId w:val="13"/>
              </w:numPr>
              <w:tabs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«Разминка для ума»</w:t>
            </w:r>
          </w:p>
          <w:p w:rsidR="00EF31E2" w:rsidRDefault="006B4AB6">
            <w:pPr>
              <w:numPr>
                <w:ilvl w:val="1"/>
                <w:numId w:val="13"/>
              </w:numPr>
              <w:tabs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«Четвертый лишний»</w:t>
            </w:r>
          </w:p>
          <w:p w:rsidR="00EF31E2" w:rsidRDefault="006B4AB6">
            <w:pPr>
              <w:numPr>
                <w:ilvl w:val="1"/>
                <w:numId w:val="13"/>
              </w:numPr>
              <w:tabs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«Рассмотри, запомни, назови»</w:t>
            </w:r>
          </w:p>
          <w:p w:rsidR="00EF31E2" w:rsidRDefault="006B4AB6">
            <w:pPr>
              <w:numPr>
                <w:ilvl w:val="1"/>
                <w:numId w:val="13"/>
              </w:numPr>
              <w:tabs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Упр. «Слушай и рисуй»</w:t>
            </w:r>
          </w:p>
          <w:p w:rsidR="00EF31E2" w:rsidRDefault="006B4AB6">
            <w:pPr>
              <w:numPr>
                <w:ilvl w:val="1"/>
                <w:numId w:val="13"/>
              </w:numPr>
              <w:tabs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«Последовательные картинки»</w:t>
            </w:r>
          </w:p>
          <w:p w:rsidR="00EF31E2" w:rsidRDefault="006B4AB6">
            <w:pPr>
              <w:numPr>
                <w:ilvl w:val="1"/>
                <w:numId w:val="13"/>
              </w:numPr>
              <w:tabs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«Пятнашки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покругу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F31E2" w:rsidRDefault="006B4AB6">
            <w:pPr>
              <w:numPr>
                <w:ilvl w:val="0"/>
                <w:numId w:val="12"/>
              </w:numPr>
              <w:tabs>
                <w:tab w:val="clear" w:pos="720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Ритуал окончания занятия. Рефлексия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6B4AB6">
            <w:pPr>
              <w:tabs>
                <w:tab w:val="left" w:pos="14884"/>
              </w:tabs>
              <w:spacing w:after="0" w:line="360" w:lineRule="auto"/>
              <w:ind w:right="-172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Презентация «Веселые огоньки»</w:t>
            </w:r>
          </w:p>
        </w:tc>
      </w:tr>
      <w:tr w:rsidR="00EF31E2">
        <w:trPr>
          <w:trHeight w:val="2957"/>
        </w:trPr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6B4AB6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Занятие № 9.</w:t>
            </w:r>
          </w:p>
        </w:tc>
        <w:tc>
          <w:tcPr>
            <w:tcW w:w="5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6B4AB6">
            <w:pPr>
              <w:shd w:val="clear" w:color="auto" w:fill="FFFFFF"/>
              <w:tabs>
                <w:tab w:val="left" w:pos="14884"/>
              </w:tabs>
              <w:spacing w:before="10" w:after="0" w:line="360" w:lineRule="auto"/>
              <w:ind w:left="21" w:right="195" w:hanging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8"/>
                <w:szCs w:val="28"/>
                <w:lang w:eastAsia="ru-RU"/>
              </w:rPr>
              <w:t>1. Развитие внимания и восприятия.</w:t>
            </w:r>
          </w:p>
          <w:p w:rsidR="00EF31E2" w:rsidRDefault="006B4AB6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5"/>
                <w:sz w:val="28"/>
                <w:szCs w:val="28"/>
                <w:lang w:eastAsia="ru-RU"/>
              </w:rPr>
              <w:t>2. Совершенствование навыков монологической и диалогичес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5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  <w:lang w:eastAsia="ru-RU"/>
              </w:rPr>
              <w:t>кой речи.</w:t>
            </w:r>
          </w:p>
          <w:p w:rsidR="00EF31E2" w:rsidRDefault="006B4AB6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left="21" w:right="195" w:hanging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8"/>
                <w:szCs w:val="28"/>
                <w:lang w:eastAsia="ru-RU"/>
              </w:rPr>
              <w:t>3. Развитие мимики и пантомимики.</w:t>
            </w:r>
          </w:p>
          <w:p w:rsidR="00EF31E2" w:rsidRDefault="006B4AB6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left="21" w:right="195" w:hanging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8"/>
                <w:szCs w:val="28"/>
                <w:lang w:eastAsia="ru-RU"/>
              </w:rPr>
              <w:t>4. Развитие фантазии и воображения.</w:t>
            </w:r>
          </w:p>
          <w:p w:rsidR="00EF31E2" w:rsidRDefault="006B4AB6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eastAsia="ru-RU"/>
              </w:rPr>
              <w:t xml:space="preserve">5. Развитие способности к глубокому образному мышлению,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  <w:lang w:eastAsia="ru-RU"/>
              </w:rPr>
              <w:t>установлению причинно-следственных связей.</w:t>
            </w:r>
          </w:p>
          <w:p w:rsidR="00EF31E2" w:rsidRDefault="006B4AB6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8"/>
                <w:szCs w:val="28"/>
                <w:lang w:eastAsia="ru-RU"/>
              </w:rPr>
              <w:t>6. Развитие творческих способностей и коммуникативных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8"/>
                <w:szCs w:val="28"/>
                <w:lang w:eastAsia="ru-RU"/>
              </w:rPr>
              <w:t>выков.</w:t>
            </w:r>
          </w:p>
          <w:p w:rsidR="00EF31E2" w:rsidRDefault="006B4AB6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8"/>
                <w:szCs w:val="28"/>
                <w:lang w:eastAsia="ru-RU"/>
              </w:rPr>
              <w:lastRenderedPageBreak/>
              <w:t xml:space="preserve">7. Формирование эмоционально-волевой сферы и этических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8"/>
                <w:szCs w:val="28"/>
                <w:lang w:eastAsia="ru-RU"/>
              </w:rPr>
              <w:t>представлений.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6B4AB6">
            <w:pPr>
              <w:numPr>
                <w:ilvl w:val="0"/>
                <w:numId w:val="14"/>
              </w:numPr>
              <w:tabs>
                <w:tab w:val="clear" w:pos="720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Ритуал вхождения в сказочную страну </w:t>
            </w:r>
          </w:p>
          <w:p w:rsidR="00EF31E2" w:rsidRDefault="006B4AB6">
            <w:pPr>
              <w:numPr>
                <w:ilvl w:val="0"/>
                <w:numId w:val="14"/>
              </w:numPr>
              <w:tabs>
                <w:tab w:val="clear" w:pos="720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Рассказывание сказки Ш.Перро «Красная шапочка» (с заменой персонажей)</w:t>
            </w:r>
          </w:p>
          <w:p w:rsidR="00EF31E2" w:rsidRDefault="006B4AB6">
            <w:pPr>
              <w:numPr>
                <w:ilvl w:val="0"/>
                <w:numId w:val="14"/>
              </w:numPr>
              <w:tabs>
                <w:tab w:val="clear" w:pos="720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«правильной сказки» с помощью кукол настольного театра</w:t>
            </w:r>
          </w:p>
          <w:p w:rsidR="00EF31E2" w:rsidRDefault="006B4AB6">
            <w:pPr>
              <w:numPr>
                <w:ilvl w:val="0"/>
                <w:numId w:val="14"/>
              </w:numPr>
              <w:tabs>
                <w:tab w:val="clear" w:pos="720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«Закончи предложение – твой конец истории»</w:t>
            </w:r>
          </w:p>
          <w:p w:rsidR="00EF31E2" w:rsidRDefault="006B4AB6">
            <w:pPr>
              <w:numPr>
                <w:ilvl w:val="0"/>
                <w:numId w:val="14"/>
              </w:numPr>
              <w:tabs>
                <w:tab w:val="clear" w:pos="720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Ритуал окончания занятия. Рефлексия. Выход из сказочной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страны.</w:t>
            </w:r>
          </w:p>
          <w:p w:rsidR="00EF31E2" w:rsidRDefault="00EF31E2">
            <w:pPr>
              <w:tabs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31E2" w:rsidRDefault="00EF31E2">
            <w:pPr>
              <w:tabs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31E2" w:rsidRDefault="00EF31E2">
            <w:pPr>
              <w:tabs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6B4AB6">
            <w:pPr>
              <w:tabs>
                <w:tab w:val="left" w:pos="14884"/>
              </w:tabs>
              <w:spacing w:after="0" w:line="360" w:lineRule="auto"/>
              <w:ind w:right="-172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Презентация «Сказочная страна»</w:t>
            </w:r>
          </w:p>
        </w:tc>
      </w:tr>
      <w:tr w:rsidR="00EF31E2">
        <w:trPr>
          <w:trHeight w:val="2957"/>
        </w:trPr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6B4AB6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Занятие № 10</w:t>
            </w:r>
          </w:p>
        </w:tc>
        <w:tc>
          <w:tcPr>
            <w:tcW w:w="5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6B4AB6">
            <w:pPr>
              <w:shd w:val="clear" w:color="auto" w:fill="FFFFFF"/>
              <w:tabs>
                <w:tab w:val="left" w:pos="14884"/>
              </w:tabs>
              <w:spacing w:before="10" w:after="0" w:line="360" w:lineRule="auto"/>
              <w:ind w:left="21" w:right="195" w:hanging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8"/>
                <w:szCs w:val="28"/>
                <w:lang w:eastAsia="ru-RU"/>
              </w:rPr>
              <w:t>1. Развитие внимания и восприятия.</w:t>
            </w:r>
          </w:p>
          <w:p w:rsidR="00EF31E2" w:rsidRDefault="006B4AB6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5"/>
                <w:sz w:val="28"/>
                <w:szCs w:val="28"/>
                <w:lang w:eastAsia="ru-RU"/>
              </w:rPr>
              <w:t>2. Совершенствование навыков монологической и диалогичес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5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  <w:lang w:eastAsia="ru-RU"/>
              </w:rPr>
              <w:t>кой речи.</w:t>
            </w:r>
          </w:p>
          <w:p w:rsidR="00EF31E2" w:rsidRDefault="006B4AB6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left="21" w:right="195" w:hanging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8"/>
                <w:szCs w:val="28"/>
                <w:lang w:eastAsia="ru-RU"/>
              </w:rPr>
              <w:t>3. Развитие мимики и пантомимики.</w:t>
            </w:r>
          </w:p>
          <w:p w:rsidR="00EF31E2" w:rsidRDefault="006B4AB6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left="21" w:right="195" w:hanging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8"/>
                <w:szCs w:val="28"/>
                <w:lang w:eastAsia="ru-RU"/>
              </w:rPr>
              <w:t>4. Развитие фантазии и воображения.</w:t>
            </w:r>
          </w:p>
          <w:p w:rsidR="00EF31E2" w:rsidRDefault="006B4AB6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eastAsia="ru-RU"/>
              </w:rPr>
              <w:t xml:space="preserve">5. Развитие способности к глубокому образному мышлению,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  <w:lang w:eastAsia="ru-RU"/>
              </w:rPr>
              <w:t>установлению причинно-следственных связей.</w:t>
            </w:r>
          </w:p>
          <w:p w:rsidR="00EF31E2" w:rsidRDefault="006B4AB6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8"/>
                <w:szCs w:val="28"/>
                <w:lang w:eastAsia="ru-RU"/>
              </w:rPr>
              <w:t>6. Развитие творческих способностей и коммуникативных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8"/>
                <w:szCs w:val="28"/>
                <w:lang w:eastAsia="ru-RU"/>
              </w:rPr>
              <w:t>выков.</w:t>
            </w:r>
          </w:p>
          <w:p w:rsidR="00EF31E2" w:rsidRDefault="006B4AB6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8"/>
                <w:szCs w:val="28"/>
                <w:lang w:eastAsia="ru-RU"/>
              </w:rPr>
              <w:t>7. Формирование эмоционально-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8"/>
                <w:szCs w:val="28"/>
                <w:lang w:eastAsia="ru-RU"/>
              </w:rPr>
              <w:lastRenderedPageBreak/>
              <w:t xml:space="preserve">волевой сферы и этических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8"/>
                <w:szCs w:val="28"/>
                <w:lang w:eastAsia="ru-RU"/>
              </w:rPr>
              <w:t>представлений.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6B4AB6">
            <w:pPr>
              <w:numPr>
                <w:ilvl w:val="0"/>
                <w:numId w:val="19"/>
              </w:numPr>
              <w:tabs>
                <w:tab w:val="clear" w:pos="720"/>
                <w:tab w:val="left" w:pos="298"/>
                <w:tab w:val="left" w:pos="14884"/>
              </w:tabs>
              <w:spacing w:after="0" w:line="360" w:lineRule="auto"/>
              <w:ind w:left="284" w:right="196" w:hanging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Ритуал вхождения в сказочную страну </w:t>
            </w:r>
          </w:p>
          <w:p w:rsidR="00EF31E2" w:rsidRDefault="006B4AB6">
            <w:pPr>
              <w:numPr>
                <w:ilvl w:val="0"/>
                <w:numId w:val="19"/>
              </w:numPr>
              <w:tabs>
                <w:tab w:val="clear" w:pos="720"/>
                <w:tab w:val="left" w:pos="298"/>
                <w:tab w:val="left" w:pos="14884"/>
              </w:tabs>
              <w:spacing w:after="0" w:line="360" w:lineRule="auto"/>
              <w:ind w:left="284" w:right="196" w:hanging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Сочиняем старую сказку на новый лад «Красная шапочка»</w:t>
            </w:r>
          </w:p>
          <w:p w:rsidR="00EF31E2" w:rsidRDefault="006B4AB6">
            <w:pPr>
              <w:numPr>
                <w:ilvl w:val="0"/>
                <w:numId w:val="19"/>
              </w:numPr>
              <w:tabs>
                <w:tab w:val="clear" w:pos="720"/>
                <w:tab w:val="left" w:pos="298"/>
                <w:tab w:val="left" w:pos="14884"/>
              </w:tabs>
              <w:spacing w:after="0" w:line="360" w:lineRule="auto"/>
              <w:ind w:left="284" w:right="196" w:hanging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Инсценировка сказки  с помощью кукол.</w:t>
            </w:r>
          </w:p>
          <w:p w:rsidR="00EF31E2" w:rsidRDefault="006B4AB6">
            <w:pPr>
              <w:numPr>
                <w:ilvl w:val="0"/>
                <w:numId w:val="19"/>
              </w:numPr>
              <w:tabs>
                <w:tab w:val="clear" w:pos="720"/>
                <w:tab w:val="left" w:pos="298"/>
                <w:tab w:val="left" w:pos="14884"/>
              </w:tabs>
              <w:spacing w:after="0" w:line="360" w:lineRule="auto"/>
              <w:ind w:left="284" w:right="196" w:hanging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«Рисуем радость».</w:t>
            </w:r>
          </w:p>
          <w:p w:rsidR="00EF31E2" w:rsidRDefault="006B4AB6">
            <w:pPr>
              <w:numPr>
                <w:ilvl w:val="0"/>
                <w:numId w:val="19"/>
              </w:numPr>
              <w:tabs>
                <w:tab w:val="clear" w:pos="720"/>
                <w:tab w:val="left" w:pos="298"/>
                <w:tab w:val="left" w:pos="14884"/>
              </w:tabs>
              <w:spacing w:after="0" w:line="360" w:lineRule="auto"/>
              <w:ind w:left="284" w:right="196" w:hanging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работ. Рефлексия</w:t>
            </w:r>
          </w:p>
          <w:p w:rsidR="00EF31E2" w:rsidRDefault="006B4AB6">
            <w:pPr>
              <w:numPr>
                <w:ilvl w:val="1"/>
                <w:numId w:val="15"/>
              </w:numPr>
              <w:tabs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Ритуал окончания занятия. Рефлексия. Выход из сказочной страны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6B4AB6">
            <w:pPr>
              <w:tabs>
                <w:tab w:val="left" w:pos="14884"/>
              </w:tabs>
              <w:spacing w:after="0" w:line="360" w:lineRule="auto"/>
              <w:ind w:right="-172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«Зеркала эмоций»</w:t>
            </w:r>
          </w:p>
        </w:tc>
      </w:tr>
      <w:tr w:rsidR="00EF31E2">
        <w:trPr>
          <w:trHeight w:val="957"/>
        </w:trPr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6B4AB6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Занятие № 11</w:t>
            </w:r>
          </w:p>
        </w:tc>
        <w:tc>
          <w:tcPr>
            <w:tcW w:w="5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6B4AB6">
            <w:pPr>
              <w:shd w:val="clear" w:color="auto" w:fill="FFFFFF"/>
              <w:tabs>
                <w:tab w:val="left" w:pos="14884"/>
              </w:tabs>
              <w:spacing w:before="10" w:after="0" w:line="360" w:lineRule="auto"/>
              <w:ind w:left="21" w:right="195" w:hanging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8"/>
                <w:szCs w:val="28"/>
                <w:lang w:eastAsia="ru-RU"/>
              </w:rPr>
              <w:t>1. Развитие внимания и восприятия.</w:t>
            </w:r>
          </w:p>
          <w:p w:rsidR="00EF31E2" w:rsidRDefault="006B4AB6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5"/>
                <w:sz w:val="28"/>
                <w:szCs w:val="28"/>
                <w:lang w:eastAsia="ru-RU"/>
              </w:rPr>
              <w:t>2. Совершенствование навыков монологической и диалогичес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5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  <w:lang w:eastAsia="ru-RU"/>
              </w:rPr>
              <w:t>кой речи.</w:t>
            </w:r>
          </w:p>
          <w:p w:rsidR="00EF31E2" w:rsidRDefault="006B4AB6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left="21" w:right="195" w:hanging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8"/>
                <w:szCs w:val="28"/>
                <w:lang w:eastAsia="ru-RU"/>
              </w:rPr>
              <w:t>3. Развитие мимики и пантомимики.</w:t>
            </w:r>
          </w:p>
          <w:p w:rsidR="00EF31E2" w:rsidRDefault="006B4AB6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left="21" w:right="195" w:hanging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8"/>
                <w:szCs w:val="28"/>
                <w:lang w:eastAsia="ru-RU"/>
              </w:rPr>
              <w:t>4. Развитие фантазии и воображения.</w:t>
            </w:r>
          </w:p>
          <w:p w:rsidR="00EF31E2" w:rsidRDefault="006B4AB6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eastAsia="ru-RU"/>
              </w:rPr>
              <w:t xml:space="preserve">5. Развитие способности к глубокому образному мышлению,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  <w:lang w:eastAsia="ru-RU"/>
              </w:rPr>
              <w:t>установлению причинно-следственных связей.</w:t>
            </w:r>
          </w:p>
          <w:p w:rsidR="00EF31E2" w:rsidRDefault="006B4AB6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8"/>
                <w:szCs w:val="28"/>
                <w:lang w:eastAsia="ru-RU"/>
              </w:rPr>
              <w:t>6. Развитие творческих способностей и коммуникативных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8"/>
                <w:szCs w:val="28"/>
                <w:lang w:eastAsia="ru-RU"/>
              </w:rPr>
              <w:t>выков.</w:t>
            </w:r>
          </w:p>
          <w:p w:rsidR="00EF31E2" w:rsidRDefault="006B4AB6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8"/>
                <w:szCs w:val="28"/>
                <w:lang w:eastAsia="ru-RU"/>
              </w:rPr>
              <w:t>7. Формирование эмоционально-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8"/>
                <w:szCs w:val="28"/>
                <w:lang w:eastAsia="ru-RU"/>
              </w:rPr>
              <w:lastRenderedPageBreak/>
              <w:t xml:space="preserve">волевой сферы и этических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8"/>
                <w:szCs w:val="28"/>
                <w:lang w:eastAsia="ru-RU"/>
              </w:rPr>
              <w:t>представлений.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6B4AB6">
            <w:pPr>
              <w:numPr>
                <w:ilvl w:val="1"/>
                <w:numId w:val="15"/>
              </w:numPr>
              <w:tabs>
                <w:tab w:val="left" w:pos="331"/>
                <w:tab w:val="left" w:pos="14884"/>
              </w:tabs>
              <w:spacing w:after="0" w:line="360" w:lineRule="auto"/>
              <w:ind w:right="196" w:hanging="139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Ритуал вхождения в сказочную страну </w:t>
            </w:r>
          </w:p>
          <w:p w:rsidR="00EF31E2" w:rsidRDefault="006B4AB6">
            <w:pPr>
              <w:numPr>
                <w:ilvl w:val="1"/>
                <w:numId w:val="15"/>
              </w:numPr>
              <w:tabs>
                <w:tab w:val="left" w:pos="189"/>
                <w:tab w:val="left" w:pos="14884"/>
              </w:tabs>
              <w:spacing w:after="0" w:line="360" w:lineRule="auto"/>
              <w:ind w:right="196" w:hanging="139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«Ходит сказочка по кругу»</w:t>
            </w:r>
          </w:p>
          <w:p w:rsidR="00EF31E2" w:rsidRDefault="006B4AB6">
            <w:pPr>
              <w:numPr>
                <w:ilvl w:val="1"/>
                <w:numId w:val="15"/>
              </w:numPr>
              <w:tabs>
                <w:tab w:val="left" w:pos="189"/>
                <w:tab w:val="left" w:pos="14884"/>
              </w:tabs>
              <w:spacing w:after="0" w:line="360" w:lineRule="auto"/>
              <w:ind w:left="189" w:right="196" w:hanging="18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Рассказывание сказки «Обида»</w:t>
            </w:r>
          </w:p>
          <w:p w:rsidR="00EF31E2" w:rsidRDefault="006B4AB6">
            <w:pPr>
              <w:numPr>
                <w:ilvl w:val="1"/>
                <w:numId w:val="15"/>
              </w:numPr>
              <w:tabs>
                <w:tab w:val="left" w:pos="189"/>
                <w:tab w:val="left" w:pos="14884"/>
              </w:tabs>
              <w:spacing w:after="0" w:line="360" w:lineRule="auto"/>
              <w:ind w:left="189" w:right="196" w:hanging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«Мышь и мышеловка» </w:t>
            </w:r>
          </w:p>
          <w:p w:rsidR="00EF31E2" w:rsidRDefault="006B4AB6">
            <w:pPr>
              <w:numPr>
                <w:ilvl w:val="1"/>
                <w:numId w:val="16"/>
              </w:numPr>
              <w:tabs>
                <w:tab w:val="left" w:pos="0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 w:hanging="2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Ритуал окончания занятия. Рефлексия. </w:t>
            </w:r>
          </w:p>
          <w:p w:rsidR="00EF31E2" w:rsidRDefault="006B4AB6">
            <w:pPr>
              <w:numPr>
                <w:ilvl w:val="1"/>
                <w:numId w:val="16"/>
              </w:numPr>
              <w:tabs>
                <w:tab w:val="left" w:pos="0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 w:hanging="2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 из сказочной страны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EF31E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31E2">
        <w:trPr>
          <w:trHeight w:val="2957"/>
        </w:trPr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6B4AB6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Занятие № 12</w:t>
            </w:r>
          </w:p>
        </w:tc>
        <w:tc>
          <w:tcPr>
            <w:tcW w:w="5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6B4AB6">
            <w:pPr>
              <w:shd w:val="clear" w:color="auto" w:fill="FFFFFF"/>
              <w:tabs>
                <w:tab w:val="left" w:pos="14884"/>
              </w:tabs>
              <w:spacing w:before="10" w:after="0" w:line="360" w:lineRule="auto"/>
              <w:ind w:left="21" w:right="195" w:hanging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8"/>
                <w:szCs w:val="28"/>
                <w:lang w:eastAsia="ru-RU"/>
              </w:rPr>
              <w:t>1. Развитие внимания и восприятия.</w:t>
            </w:r>
          </w:p>
          <w:p w:rsidR="00EF31E2" w:rsidRDefault="006B4AB6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5"/>
                <w:sz w:val="28"/>
                <w:szCs w:val="28"/>
                <w:lang w:eastAsia="ru-RU"/>
              </w:rPr>
              <w:t>2. Совершенствование навыков монологической и диалогичес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5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  <w:lang w:eastAsia="ru-RU"/>
              </w:rPr>
              <w:t>кой речи.</w:t>
            </w:r>
          </w:p>
          <w:p w:rsidR="00EF31E2" w:rsidRDefault="006B4AB6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left="21" w:right="195" w:hanging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8"/>
                <w:szCs w:val="28"/>
                <w:lang w:eastAsia="ru-RU"/>
              </w:rPr>
              <w:t>3. Развитие мимики и пантомимики.</w:t>
            </w:r>
          </w:p>
          <w:p w:rsidR="00EF31E2" w:rsidRDefault="006B4AB6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left="21" w:right="195" w:hanging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8"/>
                <w:szCs w:val="28"/>
                <w:lang w:eastAsia="ru-RU"/>
              </w:rPr>
              <w:t>4. Развитие фантазии и воображения.</w:t>
            </w:r>
          </w:p>
          <w:p w:rsidR="00EF31E2" w:rsidRDefault="006B4AB6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eastAsia="ru-RU"/>
              </w:rPr>
              <w:t xml:space="preserve">5. Развитие способности к глубокому образному мышлению,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  <w:lang w:eastAsia="ru-RU"/>
              </w:rPr>
              <w:t>установлению причинно-следственных связей.</w:t>
            </w:r>
          </w:p>
          <w:p w:rsidR="00EF31E2" w:rsidRDefault="006B4AB6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8"/>
                <w:szCs w:val="28"/>
                <w:lang w:eastAsia="ru-RU"/>
              </w:rPr>
              <w:t>6. Развитие творческих способностей и коммуникативных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8"/>
                <w:szCs w:val="28"/>
                <w:lang w:eastAsia="ru-RU"/>
              </w:rPr>
              <w:t>выков.</w:t>
            </w:r>
          </w:p>
          <w:p w:rsidR="00EF31E2" w:rsidRDefault="006B4AB6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8"/>
                <w:szCs w:val="28"/>
                <w:lang w:eastAsia="ru-RU"/>
              </w:rPr>
              <w:t xml:space="preserve">7. Формирование эмоционально-волевой сферы и этических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8"/>
                <w:szCs w:val="28"/>
                <w:lang w:eastAsia="ru-RU"/>
              </w:rPr>
              <w:t>представлений.</w:t>
            </w:r>
          </w:p>
          <w:p w:rsidR="00EF31E2" w:rsidRDefault="00EF31E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8"/>
                <w:szCs w:val="28"/>
                <w:lang w:eastAsia="ru-RU"/>
              </w:rPr>
            </w:pPr>
          </w:p>
          <w:p w:rsidR="00EF31E2" w:rsidRDefault="00EF31E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8"/>
                <w:szCs w:val="28"/>
                <w:lang w:eastAsia="ru-RU"/>
              </w:rPr>
            </w:pPr>
          </w:p>
          <w:p w:rsidR="00EF31E2" w:rsidRDefault="00EF31E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8"/>
                <w:szCs w:val="28"/>
                <w:lang w:eastAsia="ru-RU"/>
              </w:rPr>
            </w:pPr>
          </w:p>
          <w:p w:rsidR="00EF31E2" w:rsidRDefault="00EF31E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8"/>
                <w:szCs w:val="28"/>
                <w:lang w:eastAsia="ru-RU"/>
              </w:rPr>
            </w:pP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6B4AB6">
            <w:pPr>
              <w:numPr>
                <w:ilvl w:val="1"/>
                <w:numId w:val="16"/>
              </w:numPr>
              <w:tabs>
                <w:tab w:val="left" w:pos="0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Ритуал вхождения в сказочную страну</w:t>
            </w:r>
          </w:p>
          <w:p w:rsidR="00EF31E2" w:rsidRDefault="006B4AB6">
            <w:pPr>
              <w:numPr>
                <w:ilvl w:val="1"/>
                <w:numId w:val="16"/>
              </w:numPr>
              <w:tabs>
                <w:tab w:val="left" w:pos="0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«Моя сказочная история»</w:t>
            </w:r>
          </w:p>
          <w:p w:rsidR="00EF31E2" w:rsidRDefault="006B4AB6">
            <w:pPr>
              <w:numPr>
                <w:ilvl w:val="1"/>
                <w:numId w:val="16"/>
              </w:numPr>
              <w:tabs>
                <w:tab w:val="left" w:pos="0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«Салют»</w:t>
            </w:r>
          </w:p>
          <w:p w:rsidR="00EF31E2" w:rsidRDefault="006B4AB6">
            <w:pPr>
              <w:numPr>
                <w:ilvl w:val="1"/>
                <w:numId w:val="16"/>
              </w:numPr>
              <w:tabs>
                <w:tab w:val="left" w:pos="0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Ритуал окончания занятия. Рефлексия. Выход из сказочной страны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6B4AB6">
            <w:pPr>
              <w:tabs>
                <w:tab w:val="left" w:pos="14884"/>
              </w:tabs>
              <w:spacing w:after="0" w:line="360" w:lineRule="auto"/>
              <w:ind w:right="-172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«Волшебная страна»</w:t>
            </w:r>
          </w:p>
        </w:tc>
      </w:tr>
      <w:tr w:rsidR="00EF31E2">
        <w:trPr>
          <w:trHeight w:val="1807"/>
        </w:trPr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6B4AB6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Занятие № 13 </w:t>
            </w:r>
          </w:p>
        </w:tc>
        <w:tc>
          <w:tcPr>
            <w:tcW w:w="5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6B4AB6">
            <w:pPr>
              <w:shd w:val="clear" w:color="auto" w:fill="FFFFFF"/>
              <w:tabs>
                <w:tab w:val="left" w:pos="14884"/>
              </w:tabs>
              <w:spacing w:before="10" w:after="0" w:line="360" w:lineRule="auto"/>
              <w:ind w:left="21" w:right="195" w:hanging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8"/>
                <w:szCs w:val="28"/>
                <w:lang w:eastAsia="ru-RU"/>
              </w:rPr>
              <w:t>1. Развитие внимания и восприятия.</w:t>
            </w:r>
          </w:p>
          <w:p w:rsidR="00EF31E2" w:rsidRDefault="006B4AB6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5"/>
                <w:sz w:val="28"/>
                <w:szCs w:val="28"/>
                <w:lang w:eastAsia="ru-RU"/>
              </w:rPr>
              <w:t>2. Совершенствование навыков монологической и диалогичес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5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  <w:lang w:eastAsia="ru-RU"/>
              </w:rPr>
              <w:t>кой речи.</w:t>
            </w:r>
          </w:p>
          <w:p w:rsidR="00EF31E2" w:rsidRDefault="006B4AB6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left="21" w:right="195" w:hanging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8"/>
                <w:szCs w:val="28"/>
                <w:lang w:eastAsia="ru-RU"/>
              </w:rPr>
              <w:t>3. Развитие мимики и пантомимики.</w:t>
            </w:r>
          </w:p>
          <w:p w:rsidR="00EF31E2" w:rsidRDefault="006B4AB6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left="21" w:right="195" w:hanging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8"/>
                <w:szCs w:val="28"/>
                <w:lang w:eastAsia="ru-RU"/>
              </w:rPr>
              <w:t>4. Развитие фантазии и воображения.</w:t>
            </w:r>
          </w:p>
          <w:p w:rsidR="00EF31E2" w:rsidRDefault="006B4AB6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eastAsia="ru-RU"/>
              </w:rPr>
              <w:t xml:space="preserve">5. Развитие способности к глубокому образному мышлению,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  <w:lang w:eastAsia="ru-RU"/>
              </w:rPr>
              <w:t>установлению причинно-следственных связей.</w:t>
            </w:r>
          </w:p>
          <w:p w:rsidR="00EF31E2" w:rsidRDefault="006B4AB6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8"/>
                <w:szCs w:val="28"/>
                <w:lang w:eastAsia="ru-RU"/>
              </w:rPr>
              <w:t>6. Развитие творческих способностей и коммуникативных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8"/>
                <w:szCs w:val="28"/>
                <w:lang w:eastAsia="ru-RU"/>
              </w:rPr>
              <w:t>выков.</w:t>
            </w:r>
          </w:p>
          <w:p w:rsidR="00EF31E2" w:rsidRDefault="006B4AB6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8"/>
                <w:szCs w:val="28"/>
                <w:lang w:eastAsia="ru-RU"/>
              </w:rPr>
              <w:t>7. Формирование эмоционально-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8"/>
                <w:szCs w:val="28"/>
                <w:lang w:eastAsia="ru-RU"/>
              </w:rPr>
              <w:lastRenderedPageBreak/>
              <w:t xml:space="preserve">волевой сферы и этических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8"/>
                <w:szCs w:val="28"/>
                <w:lang w:eastAsia="ru-RU"/>
              </w:rPr>
              <w:t>представлений.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6B4AB6">
            <w:pPr>
              <w:numPr>
                <w:ilvl w:val="1"/>
                <w:numId w:val="16"/>
              </w:numPr>
              <w:tabs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Ритуал вхождения в сказочную страну</w:t>
            </w:r>
          </w:p>
          <w:p w:rsidR="00EF31E2" w:rsidRDefault="006B4AB6">
            <w:pPr>
              <w:numPr>
                <w:ilvl w:val="1"/>
                <w:numId w:val="16"/>
              </w:numPr>
              <w:tabs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сказки «Лиса и журавль»</w:t>
            </w:r>
          </w:p>
          <w:p w:rsidR="00EF31E2" w:rsidRDefault="006B4AB6">
            <w:pPr>
              <w:numPr>
                <w:ilvl w:val="1"/>
                <w:numId w:val="16"/>
              </w:numPr>
              <w:tabs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Инсценировка сказки</w:t>
            </w:r>
          </w:p>
          <w:p w:rsidR="00EF31E2" w:rsidRDefault="006B4AB6">
            <w:pPr>
              <w:numPr>
                <w:ilvl w:val="1"/>
                <w:numId w:val="16"/>
              </w:numPr>
              <w:tabs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«Определи на ощупь»</w:t>
            </w:r>
          </w:p>
          <w:p w:rsidR="00EF31E2" w:rsidRDefault="006B4AB6">
            <w:pPr>
              <w:numPr>
                <w:ilvl w:val="1"/>
                <w:numId w:val="16"/>
              </w:numPr>
              <w:tabs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Ритуал окончания занятия. Рефлексия. Выход из сказочной страны.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EF31E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31E2">
        <w:trPr>
          <w:trHeight w:val="2232"/>
        </w:trPr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6B4AB6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Занятие № 14 и 15</w:t>
            </w:r>
          </w:p>
        </w:tc>
        <w:tc>
          <w:tcPr>
            <w:tcW w:w="5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6B4AB6">
            <w:pPr>
              <w:shd w:val="clear" w:color="auto" w:fill="FFFFFF"/>
              <w:tabs>
                <w:tab w:val="left" w:pos="14884"/>
              </w:tabs>
              <w:spacing w:before="10" w:after="0" w:line="360" w:lineRule="auto"/>
              <w:ind w:left="21" w:right="195" w:hanging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8"/>
                <w:szCs w:val="28"/>
                <w:lang w:eastAsia="ru-RU"/>
              </w:rPr>
              <w:t>1. Развитие внимания и восприятия.</w:t>
            </w:r>
          </w:p>
          <w:p w:rsidR="00EF31E2" w:rsidRDefault="006B4AB6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5"/>
                <w:sz w:val="28"/>
                <w:szCs w:val="28"/>
                <w:lang w:eastAsia="ru-RU"/>
              </w:rPr>
              <w:t>2. Совершенствование навыков монологической и диалогичес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5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  <w:lang w:eastAsia="ru-RU"/>
              </w:rPr>
              <w:t>кой речи.</w:t>
            </w:r>
          </w:p>
          <w:p w:rsidR="00EF31E2" w:rsidRDefault="006B4AB6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left="21" w:right="195" w:hanging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8"/>
                <w:szCs w:val="28"/>
                <w:lang w:eastAsia="ru-RU"/>
              </w:rPr>
              <w:t>3. Развитие мимики и пантомимики.</w:t>
            </w:r>
          </w:p>
          <w:p w:rsidR="00EF31E2" w:rsidRDefault="006B4AB6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left="21" w:right="195" w:hanging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8"/>
                <w:szCs w:val="28"/>
                <w:lang w:eastAsia="ru-RU"/>
              </w:rPr>
              <w:t>4. Развитие фантазии и воображения.</w:t>
            </w:r>
          </w:p>
          <w:p w:rsidR="00EF31E2" w:rsidRDefault="006B4AB6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eastAsia="ru-RU"/>
              </w:rPr>
              <w:t xml:space="preserve">5. Развитие способности к глубокому образному мышлению,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  <w:lang w:eastAsia="ru-RU"/>
              </w:rPr>
              <w:t>установлению причинно-следственных связей.</w:t>
            </w:r>
          </w:p>
          <w:p w:rsidR="00EF31E2" w:rsidRDefault="006B4AB6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8"/>
                <w:szCs w:val="28"/>
                <w:lang w:eastAsia="ru-RU"/>
              </w:rPr>
              <w:t>6. Развитие творческих способностей и коммуникативных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8"/>
                <w:szCs w:val="28"/>
                <w:lang w:eastAsia="ru-RU"/>
              </w:rPr>
              <w:t>выков.</w:t>
            </w:r>
          </w:p>
          <w:p w:rsidR="00EF31E2" w:rsidRDefault="006B4AB6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8"/>
                <w:szCs w:val="28"/>
                <w:lang w:eastAsia="ru-RU"/>
              </w:rPr>
              <w:t xml:space="preserve">7. Формирование эмоционально-волевой сферы и этических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8"/>
                <w:szCs w:val="28"/>
                <w:lang w:eastAsia="ru-RU"/>
              </w:rPr>
              <w:t>представлений.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6B4AB6">
            <w:pPr>
              <w:numPr>
                <w:ilvl w:val="1"/>
                <w:numId w:val="16"/>
              </w:numPr>
              <w:tabs>
                <w:tab w:val="left" w:pos="0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Ритуал вхождения в сказочную страну «Волшебный цветок»</w:t>
            </w:r>
          </w:p>
          <w:p w:rsidR="00EF31E2" w:rsidRDefault="006B4AB6">
            <w:pPr>
              <w:numPr>
                <w:ilvl w:val="1"/>
                <w:numId w:val="16"/>
              </w:numPr>
              <w:tabs>
                <w:tab w:val="left" w:pos="0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«Я – сказочный герой»</w:t>
            </w:r>
          </w:p>
          <w:p w:rsidR="00EF31E2" w:rsidRDefault="006B4AB6">
            <w:pPr>
              <w:numPr>
                <w:ilvl w:val="1"/>
                <w:numId w:val="16"/>
              </w:numPr>
              <w:tabs>
                <w:tab w:val="left" w:pos="0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Проблемная ситуация.</w:t>
            </w:r>
          </w:p>
          <w:p w:rsidR="00EF31E2" w:rsidRDefault="006B4AB6">
            <w:pPr>
              <w:numPr>
                <w:ilvl w:val="1"/>
                <w:numId w:val="16"/>
              </w:numPr>
              <w:tabs>
                <w:tab w:val="left" w:pos="0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«Я спешу на помощь»</w:t>
            </w:r>
          </w:p>
          <w:p w:rsidR="00EF31E2" w:rsidRDefault="006B4AB6">
            <w:pPr>
              <w:numPr>
                <w:ilvl w:val="1"/>
                <w:numId w:val="16"/>
              </w:numPr>
              <w:tabs>
                <w:tab w:val="left" w:pos="0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«Колечко»</w:t>
            </w:r>
          </w:p>
          <w:p w:rsidR="00EF31E2" w:rsidRDefault="006B4AB6">
            <w:pPr>
              <w:numPr>
                <w:ilvl w:val="1"/>
                <w:numId w:val="16"/>
              </w:numPr>
              <w:tabs>
                <w:tab w:val="left" w:pos="0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Ритуал окончания занятия.</w:t>
            </w:r>
          </w:p>
          <w:p w:rsidR="00EF31E2" w:rsidRDefault="006B4AB6">
            <w:pPr>
              <w:numPr>
                <w:ilvl w:val="1"/>
                <w:numId w:val="16"/>
              </w:numPr>
              <w:tabs>
                <w:tab w:val="left" w:pos="0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Рефлексия. Выход из сказочной страны.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6B4AB6">
            <w:pPr>
              <w:tabs>
                <w:tab w:val="left" w:pos="14884"/>
              </w:tabs>
              <w:spacing w:after="0" w:line="360" w:lineRule="auto"/>
              <w:ind w:right="-172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Парта «Волшебный экран»</w:t>
            </w:r>
          </w:p>
        </w:tc>
      </w:tr>
      <w:tr w:rsidR="00EF31E2">
        <w:trPr>
          <w:trHeight w:val="2957"/>
        </w:trPr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6B4AB6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Занятие № 16</w:t>
            </w:r>
          </w:p>
        </w:tc>
        <w:tc>
          <w:tcPr>
            <w:tcW w:w="5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6B4AB6">
            <w:pPr>
              <w:shd w:val="clear" w:color="auto" w:fill="FFFFFF"/>
              <w:tabs>
                <w:tab w:val="left" w:pos="14884"/>
              </w:tabs>
              <w:spacing w:before="10" w:after="0" w:line="360" w:lineRule="auto"/>
              <w:ind w:left="21" w:right="195" w:hanging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8"/>
                <w:szCs w:val="28"/>
                <w:lang w:eastAsia="ru-RU"/>
              </w:rPr>
              <w:t>1. Развитие внимания и восприятия.</w:t>
            </w:r>
          </w:p>
          <w:p w:rsidR="00EF31E2" w:rsidRDefault="006B4AB6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5"/>
                <w:sz w:val="28"/>
                <w:szCs w:val="28"/>
                <w:lang w:eastAsia="ru-RU"/>
              </w:rPr>
              <w:t>2. Совершенствование навыков монологической и диалогичес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5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  <w:lang w:eastAsia="ru-RU"/>
              </w:rPr>
              <w:t>кой речи.</w:t>
            </w:r>
          </w:p>
          <w:p w:rsidR="00EF31E2" w:rsidRDefault="006B4AB6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left="21" w:right="195" w:hanging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8"/>
                <w:szCs w:val="28"/>
                <w:lang w:eastAsia="ru-RU"/>
              </w:rPr>
              <w:t>3. Развитие мимики и пантомимики.</w:t>
            </w:r>
          </w:p>
          <w:p w:rsidR="00EF31E2" w:rsidRDefault="006B4AB6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left="21" w:right="195" w:hanging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8"/>
                <w:szCs w:val="28"/>
                <w:lang w:eastAsia="ru-RU"/>
              </w:rPr>
              <w:t>4. Развитие фантазии и воображения.</w:t>
            </w:r>
          </w:p>
          <w:p w:rsidR="00EF31E2" w:rsidRDefault="006B4AB6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eastAsia="ru-RU"/>
              </w:rPr>
              <w:t xml:space="preserve">5. Развитие способности к глубокому образному мышлению,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  <w:lang w:eastAsia="ru-RU"/>
              </w:rPr>
              <w:t>установлению причинно-следственных связей.</w:t>
            </w:r>
          </w:p>
          <w:p w:rsidR="00EF31E2" w:rsidRDefault="006B4AB6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8"/>
                <w:szCs w:val="28"/>
                <w:lang w:eastAsia="ru-RU"/>
              </w:rPr>
              <w:t>6. Развитие творческих способностей и коммуникативных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8"/>
                <w:szCs w:val="28"/>
                <w:lang w:eastAsia="ru-RU"/>
              </w:rPr>
              <w:t>выков.</w:t>
            </w:r>
          </w:p>
          <w:p w:rsidR="00EF31E2" w:rsidRDefault="006B4AB6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8"/>
                <w:szCs w:val="28"/>
                <w:lang w:eastAsia="ru-RU"/>
              </w:rPr>
              <w:t xml:space="preserve">7. Формирование эмоционально-волевой сферы и этических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3"/>
                <w:sz w:val="28"/>
                <w:szCs w:val="28"/>
                <w:lang w:eastAsia="ru-RU"/>
              </w:rPr>
              <w:t>представлений.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6B4AB6">
            <w:pPr>
              <w:numPr>
                <w:ilvl w:val="1"/>
                <w:numId w:val="16"/>
              </w:numPr>
              <w:tabs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Ритуал вхождения в сказочную страну</w:t>
            </w:r>
          </w:p>
          <w:p w:rsidR="00EF31E2" w:rsidRDefault="006B4AB6">
            <w:pPr>
              <w:numPr>
                <w:ilvl w:val="1"/>
                <w:numId w:val="16"/>
              </w:numPr>
              <w:tabs>
                <w:tab w:val="left" w:pos="0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р.н.с. «Гуси-лебеди»</w:t>
            </w:r>
          </w:p>
          <w:p w:rsidR="00EF31E2" w:rsidRDefault="006B4AB6">
            <w:pPr>
              <w:numPr>
                <w:ilvl w:val="1"/>
                <w:numId w:val="16"/>
              </w:numPr>
              <w:tabs>
                <w:tab w:val="left" w:pos="0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отрывка сказки</w:t>
            </w:r>
          </w:p>
          <w:p w:rsidR="00EF31E2" w:rsidRDefault="006B4AB6">
            <w:pPr>
              <w:numPr>
                <w:ilvl w:val="1"/>
                <w:numId w:val="16"/>
              </w:numPr>
              <w:tabs>
                <w:tab w:val="left" w:pos="0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«Я – взрослый»</w:t>
            </w:r>
          </w:p>
          <w:p w:rsidR="00EF31E2" w:rsidRDefault="006B4AB6">
            <w:pPr>
              <w:numPr>
                <w:ilvl w:val="1"/>
                <w:numId w:val="16"/>
              </w:numPr>
              <w:tabs>
                <w:tab w:val="left" w:pos="0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Ритуал окончания занятия. Рефлексия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1E2" w:rsidRDefault="006B4AB6">
            <w:pPr>
              <w:tabs>
                <w:tab w:val="left" w:pos="14884"/>
              </w:tabs>
              <w:spacing w:after="0" w:line="360" w:lineRule="auto"/>
              <w:ind w:right="-172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«Сказочная страна»</w:t>
            </w:r>
          </w:p>
        </w:tc>
      </w:tr>
    </w:tbl>
    <w:p w:rsidR="00EF31E2" w:rsidRDefault="00EF31E2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1E2" w:rsidRDefault="00EF31E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1E2" w:rsidRDefault="00EF31E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1E2" w:rsidRDefault="00EF31E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1E2" w:rsidRDefault="006B4AB6">
      <w:pPr>
        <w:tabs>
          <w:tab w:val="left" w:pos="14884"/>
        </w:tabs>
        <w:spacing w:after="0" w:line="360" w:lineRule="auto"/>
        <w:ind w:right="-17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ОРГАНИЗАЦИОННЫЙ РАЗДЕЛ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3.1.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методическое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информационное обеспечение программы.</w:t>
      </w:r>
    </w:p>
    <w:p w:rsidR="00EF31E2" w:rsidRDefault="006B4AB6">
      <w:pPr>
        <w:shd w:val="clear" w:color="auto" w:fill="FFFFFF"/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 педагога-психолога оборудован таким образом чтобы способствовать реализации трех основных функций: диагностической, коррекционно-развивающей и релаксационной.</w:t>
      </w:r>
    </w:p>
    <w:p w:rsidR="00EF31E2" w:rsidRDefault="006B4AB6">
      <w:pPr>
        <w:shd w:val="clear" w:color="auto" w:fill="FFFFFF"/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Созданная пространственно – предметная среда, позволяет обеспечить психологический комфорт для каждого ребёнка, создать возможности для развития познавательных процессов, речи и эмоционально – волевой сферы.</w:t>
      </w:r>
    </w:p>
    <w:p w:rsidR="00EF31E2" w:rsidRDefault="006B4AB6">
      <w:pPr>
        <w:shd w:val="clear" w:color="auto" w:fill="FFFFFF"/>
        <w:tabs>
          <w:tab w:val="left" w:pos="14884"/>
        </w:tabs>
        <w:spacing w:after="0" w:line="360" w:lineRule="auto"/>
        <w:ind w:left="284" w:right="-172" w:firstLine="47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Зона для проведения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развивающих индивидуальных и групповых занятий хорошо освещена и включает в себя:</w:t>
      </w:r>
    </w:p>
    <w:p w:rsidR="00EF31E2" w:rsidRDefault="00EF31E2">
      <w:pPr>
        <w:shd w:val="clear" w:color="auto" w:fill="FFFFFF"/>
        <w:tabs>
          <w:tab w:val="left" w:pos="14884"/>
        </w:tabs>
        <w:spacing w:after="0" w:line="360" w:lineRule="auto"/>
        <w:ind w:left="644" w:right="-17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1E2" w:rsidRDefault="006B4AB6">
      <w:pPr>
        <w:numPr>
          <w:ilvl w:val="0"/>
          <w:numId w:val="4"/>
        </w:numPr>
        <w:shd w:val="clear" w:color="auto" w:fill="FFFFFF"/>
        <w:tabs>
          <w:tab w:val="clear" w:pos="720"/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столы детские;</w:t>
      </w:r>
    </w:p>
    <w:p w:rsidR="00EF31E2" w:rsidRDefault="006B4AB6">
      <w:pPr>
        <w:numPr>
          <w:ilvl w:val="0"/>
          <w:numId w:val="4"/>
        </w:numPr>
        <w:shd w:val="clear" w:color="auto" w:fill="FFFFFF"/>
        <w:tabs>
          <w:tab w:val="clear" w:pos="720"/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стулья детские;</w:t>
      </w:r>
    </w:p>
    <w:p w:rsidR="00EF31E2" w:rsidRDefault="006B4AB6">
      <w:pPr>
        <w:numPr>
          <w:ilvl w:val="0"/>
          <w:numId w:val="4"/>
        </w:numPr>
        <w:shd w:val="clear" w:color="auto" w:fill="FFFFFF"/>
        <w:tabs>
          <w:tab w:val="clear" w:pos="720"/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песочница с подсветкой.</w:t>
      </w:r>
    </w:p>
    <w:p w:rsidR="00EF31E2" w:rsidRDefault="006B4AB6">
      <w:pPr>
        <w:shd w:val="clear" w:color="auto" w:fill="FFFFFF"/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Консультативная зона включает в себя:</w:t>
      </w:r>
    </w:p>
    <w:p w:rsidR="00EF31E2" w:rsidRDefault="006B4AB6">
      <w:pPr>
        <w:numPr>
          <w:ilvl w:val="0"/>
          <w:numId w:val="5"/>
        </w:numPr>
        <w:shd w:val="clear" w:color="auto" w:fill="FFFFFF"/>
        <w:tabs>
          <w:tab w:val="clear" w:pos="720"/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Рабочий стол педагога – психолога;</w:t>
      </w:r>
    </w:p>
    <w:p w:rsidR="00EF31E2" w:rsidRDefault="006B4AB6">
      <w:pPr>
        <w:numPr>
          <w:ilvl w:val="0"/>
          <w:numId w:val="5"/>
        </w:numPr>
        <w:shd w:val="clear" w:color="auto" w:fill="FFFFFF"/>
        <w:tabs>
          <w:tab w:val="clear" w:pos="720"/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Шкаф для хранения документов;</w:t>
      </w:r>
    </w:p>
    <w:p w:rsidR="00EF31E2" w:rsidRDefault="006B4AB6">
      <w:pPr>
        <w:numPr>
          <w:ilvl w:val="0"/>
          <w:numId w:val="5"/>
        </w:numPr>
        <w:shd w:val="clear" w:color="auto" w:fill="FFFFFF"/>
        <w:tabs>
          <w:tab w:val="clear" w:pos="720"/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регламентирующие деятельность педагога – психолога;</w:t>
      </w:r>
    </w:p>
    <w:p w:rsidR="00EF31E2" w:rsidRDefault="006B4AB6">
      <w:pPr>
        <w:numPr>
          <w:ilvl w:val="0"/>
          <w:numId w:val="5"/>
        </w:numPr>
        <w:shd w:val="clear" w:color="auto" w:fill="FFFFFF"/>
        <w:tabs>
          <w:tab w:val="clear" w:pos="720"/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диагностических методик;</w:t>
      </w:r>
    </w:p>
    <w:p w:rsidR="00EF31E2" w:rsidRDefault="006B4AB6">
      <w:pPr>
        <w:numPr>
          <w:ilvl w:val="0"/>
          <w:numId w:val="5"/>
        </w:numPr>
        <w:shd w:val="clear" w:color="auto" w:fill="FFFFFF"/>
        <w:tabs>
          <w:tab w:val="clear" w:pos="720"/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Ноутбук</w:t>
      </w:r>
    </w:p>
    <w:p w:rsidR="00EF31E2" w:rsidRDefault="006B4AB6">
      <w:pPr>
        <w:numPr>
          <w:ilvl w:val="0"/>
          <w:numId w:val="5"/>
        </w:numPr>
        <w:shd w:val="clear" w:color="auto" w:fill="FFFFFF"/>
        <w:tabs>
          <w:tab w:val="clear" w:pos="720"/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центр</w:t>
      </w:r>
    </w:p>
    <w:p w:rsidR="00EF31E2" w:rsidRDefault="006B4AB6">
      <w:pPr>
        <w:shd w:val="clear" w:color="auto" w:fill="FFFFFF"/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кабинете педагога-психолога также имеются:</w:t>
      </w:r>
    </w:p>
    <w:p w:rsidR="00EF31E2" w:rsidRDefault="006B4AB6">
      <w:pPr>
        <w:numPr>
          <w:ilvl w:val="0"/>
          <w:numId w:val="6"/>
        </w:numPr>
        <w:shd w:val="clear" w:color="auto" w:fill="FFFFFF"/>
        <w:tabs>
          <w:tab w:val="clear" w:pos="720"/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Игрушки, способствующие установлению контакта с детьми;</w:t>
      </w:r>
    </w:p>
    <w:p w:rsidR="00EF31E2" w:rsidRDefault="006B4AB6">
      <w:pPr>
        <w:numPr>
          <w:ilvl w:val="0"/>
          <w:numId w:val="6"/>
        </w:numPr>
        <w:shd w:val="clear" w:color="auto" w:fill="FFFFFF"/>
        <w:tabs>
          <w:tab w:val="clear" w:pos="720"/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Комплексы наглядных материалов для психолого-педагогического обследования детей разных возрастных групп с разным уровнем сложности в каждой возрастной группе;</w:t>
      </w:r>
    </w:p>
    <w:p w:rsidR="00EF31E2" w:rsidRDefault="006B4AB6">
      <w:pPr>
        <w:numPr>
          <w:ilvl w:val="0"/>
          <w:numId w:val="6"/>
        </w:numPr>
        <w:shd w:val="clear" w:color="auto" w:fill="FFFFFF"/>
        <w:tabs>
          <w:tab w:val="clear" w:pos="720"/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Шкаф  для хранения игрушек, наглядных пособий, дидактических игр.</w:t>
      </w:r>
    </w:p>
    <w:p w:rsidR="00EF31E2" w:rsidRDefault="00EF31E2">
      <w:pPr>
        <w:shd w:val="clear" w:color="auto" w:fill="FFFFFF"/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1E2" w:rsidRDefault="00EF31E2">
      <w:pPr>
        <w:shd w:val="clear" w:color="auto" w:fill="FFFFFF"/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1E2" w:rsidRDefault="00EF31E2">
      <w:pPr>
        <w:shd w:val="clear" w:color="auto" w:fill="FFFFFF"/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1E2" w:rsidRDefault="00EF31E2">
      <w:pPr>
        <w:shd w:val="clear" w:color="auto" w:fill="FFFFFF"/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1E2" w:rsidRDefault="00EF31E2">
      <w:pPr>
        <w:shd w:val="clear" w:color="auto" w:fill="FFFFFF"/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1E2" w:rsidRDefault="00EF31E2">
      <w:pPr>
        <w:shd w:val="clear" w:color="auto" w:fill="FFFFFF"/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1E2" w:rsidRDefault="00EF31E2">
      <w:pPr>
        <w:shd w:val="clear" w:color="auto" w:fill="FFFFFF"/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1E2" w:rsidRDefault="00EF31E2">
      <w:pPr>
        <w:shd w:val="clear" w:color="auto" w:fill="FFFFFF"/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1E2" w:rsidRDefault="00EF31E2">
      <w:pPr>
        <w:shd w:val="clear" w:color="auto" w:fill="FFFFFF"/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1E2" w:rsidRDefault="00EF31E2">
      <w:pPr>
        <w:shd w:val="clear" w:color="auto" w:fill="FFFFFF"/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1E2" w:rsidRDefault="00EF31E2">
      <w:pPr>
        <w:shd w:val="clear" w:color="auto" w:fill="FFFFFF"/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1E2" w:rsidRDefault="00EF31E2">
      <w:pPr>
        <w:shd w:val="clear" w:color="auto" w:fill="FFFFFF"/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1E2" w:rsidRDefault="00EF31E2">
      <w:pPr>
        <w:shd w:val="clear" w:color="auto" w:fill="FFFFFF"/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1E2" w:rsidRDefault="00EF31E2">
      <w:pPr>
        <w:shd w:val="clear" w:color="auto" w:fill="FFFFFF"/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1E2" w:rsidRDefault="006B4AB6">
      <w:pPr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 Использованная литература. </w:t>
      </w:r>
    </w:p>
    <w:p w:rsidR="00EF31E2" w:rsidRDefault="006B4AB6">
      <w:pPr>
        <w:numPr>
          <w:ilvl w:val="0"/>
          <w:numId w:val="18"/>
        </w:numPr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Андреева, Т.Н.,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Вельев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А.Б. Учебно-методическое пособие к программе по выработке навыков ЗОЖ и по профилактике употребления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Чебоксары, ЧРИО, 2005.</w:t>
      </w:r>
    </w:p>
    <w:p w:rsidR="00EF31E2" w:rsidRDefault="006B4AB6">
      <w:pPr>
        <w:numPr>
          <w:ilvl w:val="0"/>
          <w:numId w:val="18"/>
        </w:numPr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Арцишевская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И.Л. «Приключение будущих первоклассников: психологические занятия с детьми 6 – 7 лет»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–М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.: Книголюб, 2009.</w:t>
      </w:r>
    </w:p>
    <w:p w:rsidR="00EF31E2" w:rsidRDefault="006B4AB6">
      <w:pPr>
        <w:numPr>
          <w:ilvl w:val="0"/>
          <w:numId w:val="18"/>
        </w:numPr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Афонькина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Ю. А.  Рабочая программа педагога-психолога ДО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 Учитель, 2013. </w:t>
      </w:r>
    </w:p>
    <w:p w:rsidR="00EF31E2" w:rsidRDefault="006B4AB6">
      <w:pPr>
        <w:numPr>
          <w:ilvl w:val="0"/>
          <w:numId w:val="18"/>
        </w:numPr>
        <w:tabs>
          <w:tab w:val="left" w:pos="14884"/>
        </w:tabs>
        <w:spacing w:after="0" w:line="360" w:lineRule="auto"/>
        <w:ind w:right="-172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Велиева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С.В. Диагностика психических состояний детей дошкольного возраста - СПб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Речь, 2007.</w:t>
      </w:r>
    </w:p>
    <w:p w:rsidR="00EF31E2" w:rsidRDefault="006B4AB6">
      <w:pPr>
        <w:numPr>
          <w:ilvl w:val="0"/>
          <w:numId w:val="18"/>
        </w:numPr>
        <w:tabs>
          <w:tab w:val="left" w:pos="14884"/>
        </w:tabs>
        <w:spacing w:after="0" w:line="360" w:lineRule="auto"/>
        <w:ind w:right="-172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Данилина, Т.А.,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Зедгенидзе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В.Я., Степина, Н.М. В мире детских эмоций: Пособие для практических работников ДОУ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-М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.: Айрис-пресс, 2004.</w:t>
      </w:r>
    </w:p>
    <w:p w:rsidR="00EF31E2" w:rsidRDefault="006B4AB6">
      <w:pPr>
        <w:numPr>
          <w:ilvl w:val="0"/>
          <w:numId w:val="18"/>
        </w:numPr>
        <w:tabs>
          <w:tab w:val="left" w:pos="14884"/>
        </w:tabs>
        <w:spacing w:after="0" w:line="360" w:lineRule="auto"/>
        <w:ind w:right="-172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Диагностика эмоционально – личностного развития дошкольников 3 – 7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лет\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составитель Н.Д. Денисова, Волгоград, 2010.</w:t>
      </w:r>
    </w:p>
    <w:p w:rsidR="00EF31E2" w:rsidRDefault="006B4AB6">
      <w:pPr>
        <w:numPr>
          <w:ilvl w:val="0"/>
          <w:numId w:val="18"/>
        </w:numPr>
        <w:tabs>
          <w:tab w:val="left" w:pos="14884"/>
        </w:tabs>
        <w:spacing w:after="0" w:line="360" w:lineRule="auto"/>
        <w:ind w:right="-172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Забрамная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С.Д.  От диагностики к развитию - М.: Новая школа, 1998.</w:t>
      </w:r>
    </w:p>
    <w:p w:rsidR="00EF31E2" w:rsidRDefault="006B4AB6">
      <w:pPr>
        <w:numPr>
          <w:ilvl w:val="0"/>
          <w:numId w:val="18"/>
        </w:numPr>
        <w:tabs>
          <w:tab w:val="left" w:pos="14884"/>
        </w:tabs>
        <w:spacing w:after="0" w:line="360" w:lineRule="auto"/>
        <w:ind w:right="-172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Калинина,   Р. Р.,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Психолого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– педагогическая</w:t>
      </w:r>
      <w:proofErr w:type="gramEnd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диагностика в детском саду-  СПб.: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Речь,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 2011.</w:t>
      </w:r>
    </w:p>
    <w:p w:rsidR="00EF31E2" w:rsidRDefault="006B4AB6">
      <w:pPr>
        <w:numPr>
          <w:ilvl w:val="0"/>
          <w:numId w:val="18"/>
        </w:numPr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Комплексная оценка результатов освоения программы «От рождения до школы»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группа / авт.-сост. Ю.А.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Афонькина-Волгоград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Учитель, 2011.</w:t>
      </w:r>
    </w:p>
    <w:p w:rsidR="00EF31E2" w:rsidRDefault="006B4AB6">
      <w:pPr>
        <w:numPr>
          <w:ilvl w:val="0"/>
          <w:numId w:val="18"/>
        </w:numPr>
        <w:tabs>
          <w:tab w:val="left" w:pos="14884"/>
        </w:tabs>
        <w:spacing w:after="0" w:line="360" w:lineRule="auto"/>
        <w:ind w:right="-172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Куражева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Н.Ю.,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Тузаева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А.С., Козлова, И.А. Программа психолого-педагогических занятий для дошкольников» Цветик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(5-6 лет)</w:t>
      </w: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СПб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Речь; М.: Сфера, 2011.</w:t>
      </w:r>
    </w:p>
    <w:p w:rsidR="00EF31E2" w:rsidRDefault="006B4AB6">
      <w:pPr>
        <w:numPr>
          <w:ilvl w:val="0"/>
          <w:numId w:val="18"/>
        </w:numPr>
        <w:tabs>
          <w:tab w:val="left" w:pos="14884"/>
        </w:tabs>
        <w:spacing w:after="0" w:line="360" w:lineRule="auto"/>
        <w:ind w:right="-172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Марцинковская, Т.Д.. Диагностика психического развития детей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-М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Линка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Пресс, 1997.</w:t>
      </w:r>
    </w:p>
    <w:p w:rsidR="00EF31E2" w:rsidRDefault="006B4AB6">
      <w:pPr>
        <w:numPr>
          <w:ilvl w:val="0"/>
          <w:numId w:val="18"/>
        </w:numPr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Осипова, А.А. Диагностика и коррекция внимания - М.: Сфера, 2001.</w:t>
      </w:r>
    </w:p>
    <w:p w:rsidR="00EF31E2" w:rsidRDefault="006B4AB6">
      <w:pPr>
        <w:numPr>
          <w:ilvl w:val="0"/>
          <w:numId w:val="18"/>
        </w:numPr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Основная образовательная программа дошкольного образования МБДОУ «Детский сад № 45 «Журавлики» города  Новочебоксарска ЧР. </w:t>
      </w:r>
    </w:p>
    <w:p w:rsidR="00EF31E2" w:rsidRDefault="006B4AB6">
      <w:pPr>
        <w:numPr>
          <w:ilvl w:val="0"/>
          <w:numId w:val="18"/>
        </w:numPr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общеобразовательная программа дошкольного образования «От рождения до школы» (под редакцией Н.Е.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Т.С.Комаровой, М.А. Васильевой).</w:t>
      </w:r>
    </w:p>
    <w:p w:rsidR="00EF31E2" w:rsidRDefault="006B4AB6">
      <w:pPr>
        <w:numPr>
          <w:ilvl w:val="0"/>
          <w:numId w:val="18"/>
        </w:numPr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Практикум по детской психологии, Г.А.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Урунтаева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Афонькина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1995.</w:t>
      </w:r>
    </w:p>
    <w:p w:rsidR="00EF31E2" w:rsidRDefault="006B4AB6">
      <w:pPr>
        <w:numPr>
          <w:ilvl w:val="0"/>
          <w:numId w:val="18"/>
        </w:numPr>
        <w:tabs>
          <w:tab w:val="left" w:pos="14884"/>
        </w:tabs>
        <w:spacing w:after="0" w:line="360" w:lineRule="auto"/>
        <w:ind w:right="-172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Программа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психолого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 педагогического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сопровождения социально – эмоционального развития детей средней группы «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Цветик-семицветик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» (автор Н.Ю.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Куражева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 </w:t>
      </w: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СПб.: Речь; М.: Сфера, 2011.</w:t>
      </w:r>
    </w:p>
    <w:p w:rsidR="00EF31E2" w:rsidRDefault="006B4AB6">
      <w:pPr>
        <w:numPr>
          <w:ilvl w:val="0"/>
          <w:numId w:val="18"/>
        </w:numPr>
        <w:tabs>
          <w:tab w:val="left" w:pos="14884"/>
        </w:tabs>
        <w:spacing w:after="0" w:line="360" w:lineRule="auto"/>
        <w:ind w:right="-172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Психолого-педагогическая диагностика развития детей раннего и дошкольного возраста: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метод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особие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/Е.А.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Стребелева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Г.А. Мишина, Ю.А.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Разенкова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др.; под ред. Е.А.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Стребелевой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- 2-е изд.,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перераб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и доп. — М.: Просвещение, 2004.</w:t>
      </w:r>
    </w:p>
    <w:p w:rsidR="00EF31E2" w:rsidRDefault="006B4AB6">
      <w:pPr>
        <w:numPr>
          <w:ilvl w:val="0"/>
          <w:numId w:val="18"/>
        </w:numPr>
        <w:tabs>
          <w:tab w:val="left" w:pos="14884"/>
        </w:tabs>
        <w:spacing w:after="0" w:line="360" w:lineRule="auto"/>
        <w:ind w:right="-172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Роньжина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А.С. Занятия психолога с детьми 2-4-х лет в период адаптации к дошкольному учреждению - М.: Книголюб, 2003.</w:t>
      </w:r>
    </w:p>
    <w:p w:rsidR="00EF31E2" w:rsidRDefault="006B4AB6">
      <w:pPr>
        <w:numPr>
          <w:ilvl w:val="0"/>
          <w:numId w:val="18"/>
        </w:numPr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Семаго, М.М.,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Семаго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 Психолого-педагогическая оценка уровня готовности ребенка к школьному обучению (методическое руководство)- Библиотечка «Первого сентября», Серия «Школьный психолог», Выпуск 2, 2005. </w:t>
      </w:r>
    </w:p>
    <w:p w:rsidR="00EF31E2" w:rsidRDefault="006B4AB6">
      <w:pPr>
        <w:numPr>
          <w:ilvl w:val="0"/>
          <w:numId w:val="18"/>
        </w:numPr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Тихомирова, Л.Ф. Познавательные способности. Дети 5-7 лет – Ярославль: Академия развития, 2001.</w:t>
      </w:r>
    </w:p>
    <w:p w:rsidR="00EF31E2" w:rsidRDefault="006B4AB6">
      <w:pPr>
        <w:numPr>
          <w:ilvl w:val="0"/>
          <w:numId w:val="18"/>
        </w:numPr>
        <w:tabs>
          <w:tab w:val="left" w:pos="14884"/>
        </w:tabs>
        <w:spacing w:after="0" w:line="360" w:lineRule="auto"/>
        <w:ind w:right="-172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Урунтаева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,Г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Афонькина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Ю.А. Практикум по дошкольной психологии - М., 2000.</w:t>
      </w:r>
    </w:p>
    <w:p w:rsidR="00EF31E2" w:rsidRDefault="006B4AB6">
      <w:pPr>
        <w:numPr>
          <w:ilvl w:val="0"/>
          <w:numId w:val="18"/>
        </w:numPr>
        <w:tabs>
          <w:tab w:val="left" w:pos="14884"/>
        </w:tabs>
        <w:spacing w:after="0" w:line="360" w:lineRule="auto"/>
        <w:ind w:right="-172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Хочу вырасти счастливым. Учебно-методическое пособие к программе по выработке навыков здорового образа жизни и по профилактике употребления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психоактивных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веществ (для работы с детьми 6 -7 лет) -  Чебоксары, изд-во ЧРИО, 2005. </w:t>
      </w:r>
    </w:p>
    <w:p w:rsidR="00EF31E2" w:rsidRDefault="006B4AB6">
      <w:pPr>
        <w:numPr>
          <w:ilvl w:val="0"/>
          <w:numId w:val="18"/>
        </w:numPr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Шарохина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 В.Л. Коррекционно-развивающие занятия в младшей группе-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М.:Книголюб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2004.</w:t>
      </w:r>
    </w:p>
    <w:p w:rsidR="00EF31E2" w:rsidRDefault="006B4AB6">
      <w:pPr>
        <w:numPr>
          <w:ilvl w:val="0"/>
          <w:numId w:val="18"/>
        </w:numPr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Шарохина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В.Л.  Коррекционно-развивающие занятия в средней группе- М.: Книголюб, 2004.</w:t>
      </w:r>
    </w:p>
    <w:p w:rsidR="00EF31E2" w:rsidRDefault="006B4AB6">
      <w:pPr>
        <w:numPr>
          <w:ilvl w:val="0"/>
          <w:numId w:val="18"/>
        </w:numPr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Шарохина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В.Л.  Коррекционно-развивающие занятия в старшей группе- М.: Прометей; Книголюб, 2002.</w:t>
      </w:r>
    </w:p>
    <w:p w:rsidR="00EF31E2" w:rsidRDefault="006B4AB6">
      <w:pPr>
        <w:numPr>
          <w:ilvl w:val="0"/>
          <w:numId w:val="18"/>
        </w:numPr>
        <w:tabs>
          <w:tab w:val="left" w:pos="14884"/>
        </w:tabs>
        <w:spacing w:after="0" w:line="360" w:lineRule="auto"/>
        <w:ind w:right="-17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Юдина, Е.Г. «Педагогическая диагностика в детском саду», учебно-методическое пособие - М., «Просвещение», 2002. </w:t>
      </w:r>
    </w:p>
    <w:p w:rsidR="00EF31E2" w:rsidRDefault="00EF31E2">
      <w:pPr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1E2" w:rsidRDefault="00EF31E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1E2" w:rsidRDefault="00EF31E2">
      <w:pPr>
        <w:rPr>
          <w:sz w:val="28"/>
          <w:szCs w:val="28"/>
        </w:rPr>
      </w:pPr>
    </w:p>
    <w:p w:rsidR="00EF31E2" w:rsidRDefault="00EF31E2"/>
    <w:sectPr w:rsidR="00EF31E2" w:rsidSect="00EF31E2">
      <w:pgSz w:w="16838" w:h="11906" w:orient="landscape"/>
      <w:pgMar w:top="1134" w:right="1245" w:bottom="765" w:left="1134" w:header="0" w:footer="708" w:gutter="0"/>
      <w:pgNumType w:start="1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1E2" w:rsidRDefault="00EF31E2" w:rsidP="00EF31E2">
      <w:pPr>
        <w:spacing w:after="0" w:line="240" w:lineRule="auto"/>
      </w:pPr>
      <w:r>
        <w:separator/>
      </w:r>
    </w:p>
  </w:endnote>
  <w:endnote w:type="continuationSeparator" w:id="1">
    <w:p w:rsidR="00EF31E2" w:rsidRDefault="00EF31E2" w:rsidP="00EF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8915416"/>
      <w:docPartObj>
        <w:docPartGallery w:val="Page Numbers (Bottom of Page)"/>
        <w:docPartUnique/>
      </w:docPartObj>
    </w:sdtPr>
    <w:sdtContent>
      <w:p w:rsidR="00EF31E2" w:rsidRDefault="001F62C6">
        <w:pPr>
          <w:pStyle w:val="Footer"/>
        </w:pPr>
        <w:r>
          <w:fldChar w:fldCharType="begin"/>
        </w:r>
        <w:r w:rsidR="006B4AB6">
          <w:instrText>PAGE</w:instrText>
        </w:r>
        <w:r>
          <w:fldChar w:fldCharType="separate"/>
        </w:r>
        <w:r w:rsidR="006E41BA">
          <w:rPr>
            <w:noProof/>
          </w:rPr>
          <w:t>1</w:t>
        </w:r>
        <w:r>
          <w:fldChar w:fldCharType="end"/>
        </w:r>
      </w:p>
    </w:sdtContent>
  </w:sdt>
  <w:p w:rsidR="00EF31E2" w:rsidRDefault="00EF31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1E2" w:rsidRDefault="00EF31E2" w:rsidP="00EF31E2">
      <w:pPr>
        <w:spacing w:after="0" w:line="240" w:lineRule="auto"/>
      </w:pPr>
      <w:r>
        <w:separator/>
      </w:r>
    </w:p>
  </w:footnote>
  <w:footnote w:type="continuationSeparator" w:id="1">
    <w:p w:rsidR="00EF31E2" w:rsidRDefault="00EF31E2" w:rsidP="00EF3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1E8F"/>
    <w:multiLevelType w:val="multilevel"/>
    <w:tmpl w:val="30BADF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D505DA7"/>
    <w:multiLevelType w:val="multilevel"/>
    <w:tmpl w:val="40849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D732DD2"/>
    <w:multiLevelType w:val="multilevel"/>
    <w:tmpl w:val="F8AC9714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106768C1"/>
    <w:multiLevelType w:val="multilevel"/>
    <w:tmpl w:val="F432D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21E4E23"/>
    <w:multiLevelType w:val="multilevel"/>
    <w:tmpl w:val="CD00F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104041"/>
    <w:multiLevelType w:val="multilevel"/>
    <w:tmpl w:val="84808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7464E3"/>
    <w:multiLevelType w:val="multilevel"/>
    <w:tmpl w:val="2A8E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F6E4E1C"/>
    <w:multiLevelType w:val="multilevel"/>
    <w:tmpl w:val="AD205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066945"/>
    <w:multiLevelType w:val="multilevel"/>
    <w:tmpl w:val="749E3DF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251E5D"/>
    <w:multiLevelType w:val="multilevel"/>
    <w:tmpl w:val="1D7C9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8F18D7"/>
    <w:multiLevelType w:val="multilevel"/>
    <w:tmpl w:val="3F1EB8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53A06A93"/>
    <w:multiLevelType w:val="multilevel"/>
    <w:tmpl w:val="8F846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1F668F"/>
    <w:multiLevelType w:val="multilevel"/>
    <w:tmpl w:val="9C46A0D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3">
    <w:nsid w:val="65F82B04"/>
    <w:multiLevelType w:val="multilevel"/>
    <w:tmpl w:val="F9084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5F95A33"/>
    <w:multiLevelType w:val="multilevel"/>
    <w:tmpl w:val="57385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>
    <w:nsid w:val="69604B69"/>
    <w:multiLevelType w:val="multilevel"/>
    <w:tmpl w:val="5A48D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1E75BF"/>
    <w:multiLevelType w:val="multilevel"/>
    <w:tmpl w:val="CF9E6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>
    <w:nsid w:val="7B9735AF"/>
    <w:multiLevelType w:val="multilevel"/>
    <w:tmpl w:val="766A2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99332B"/>
    <w:multiLevelType w:val="multilevel"/>
    <w:tmpl w:val="4A52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>
    <w:nsid w:val="7EF7261C"/>
    <w:multiLevelType w:val="multilevel"/>
    <w:tmpl w:val="521EB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2"/>
  </w:num>
  <w:num w:numId="2">
    <w:abstractNumId w:val="0"/>
  </w:num>
  <w:num w:numId="3">
    <w:abstractNumId w:val="19"/>
  </w:num>
  <w:num w:numId="4">
    <w:abstractNumId w:val="14"/>
  </w:num>
  <w:num w:numId="5">
    <w:abstractNumId w:val="18"/>
  </w:num>
  <w:num w:numId="6">
    <w:abstractNumId w:val="16"/>
  </w:num>
  <w:num w:numId="7">
    <w:abstractNumId w:val="7"/>
  </w:num>
  <w:num w:numId="8">
    <w:abstractNumId w:val="6"/>
  </w:num>
  <w:num w:numId="9">
    <w:abstractNumId w:val="13"/>
  </w:num>
  <w:num w:numId="10">
    <w:abstractNumId w:val="9"/>
  </w:num>
  <w:num w:numId="11">
    <w:abstractNumId w:val="17"/>
  </w:num>
  <w:num w:numId="12">
    <w:abstractNumId w:val="11"/>
  </w:num>
  <w:num w:numId="13">
    <w:abstractNumId w:val="5"/>
  </w:num>
  <w:num w:numId="14">
    <w:abstractNumId w:val="3"/>
  </w:num>
  <w:num w:numId="15">
    <w:abstractNumId w:val="15"/>
  </w:num>
  <w:num w:numId="16">
    <w:abstractNumId w:val="4"/>
  </w:num>
  <w:num w:numId="17">
    <w:abstractNumId w:val="2"/>
  </w:num>
  <w:num w:numId="18">
    <w:abstractNumId w:val="8"/>
  </w:num>
  <w:num w:numId="19">
    <w:abstractNumId w:val="1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1E2"/>
    <w:rsid w:val="001F62C6"/>
    <w:rsid w:val="006B4AB6"/>
    <w:rsid w:val="006E41BA"/>
    <w:rsid w:val="00EF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8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"/>
    <w:uiPriority w:val="9"/>
    <w:qFormat/>
    <w:rsid w:val="0029531B"/>
    <w:pPr>
      <w:keepNext/>
      <w:keepLines/>
      <w:spacing w:before="48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customStyle="1" w:styleId="Heading2">
    <w:name w:val="Heading 2"/>
    <w:basedOn w:val="a"/>
    <w:link w:val="20"/>
    <w:uiPriority w:val="9"/>
    <w:qFormat/>
    <w:rsid w:val="0029531B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ing3">
    <w:name w:val="Heading 3"/>
    <w:basedOn w:val="a"/>
    <w:link w:val="Heading3"/>
    <w:uiPriority w:val="9"/>
    <w:qFormat/>
    <w:rsid w:val="0029531B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">
    <w:name w:val="Заголовок 1 Знак"/>
    <w:basedOn w:val="a0"/>
    <w:uiPriority w:val="9"/>
    <w:qFormat/>
    <w:rsid w:val="0029531B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customStyle="1" w:styleId="2">
    <w:name w:val="Заголовок 2 Знак"/>
    <w:basedOn w:val="a0"/>
    <w:uiPriority w:val="9"/>
    <w:qFormat/>
    <w:rsid w:val="002953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">
    <w:name w:val="Заголовок 3 Знак"/>
    <w:basedOn w:val="a0"/>
    <w:uiPriority w:val="9"/>
    <w:qFormat/>
    <w:rsid w:val="002953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2953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qFormat/>
    <w:rsid w:val="0029531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5">
    <w:name w:val="Strong"/>
    <w:basedOn w:val="a0"/>
    <w:qFormat/>
    <w:rsid w:val="0029531B"/>
    <w:rPr>
      <w:b/>
      <w:bCs/>
    </w:rPr>
  </w:style>
  <w:style w:type="character" w:styleId="a6">
    <w:name w:val="Emphasis"/>
    <w:basedOn w:val="a0"/>
    <w:uiPriority w:val="20"/>
    <w:qFormat/>
    <w:rsid w:val="0029531B"/>
    <w:rPr>
      <w:i/>
      <w:iCs/>
    </w:rPr>
  </w:style>
  <w:style w:type="character" w:customStyle="1" w:styleId="a7">
    <w:name w:val="Верхний колонтитул Знак"/>
    <w:basedOn w:val="a0"/>
    <w:uiPriority w:val="99"/>
    <w:qFormat/>
    <w:rsid w:val="0029531B"/>
    <w:rPr>
      <w:rFonts w:eastAsia="Times New Roman"/>
      <w:lang w:eastAsia="ru-RU"/>
    </w:rPr>
  </w:style>
  <w:style w:type="character" w:customStyle="1" w:styleId="10">
    <w:name w:val="Верхний колонтитул Знак1"/>
    <w:basedOn w:val="a0"/>
    <w:uiPriority w:val="99"/>
    <w:semiHidden/>
    <w:qFormat/>
    <w:rsid w:val="0029531B"/>
  </w:style>
  <w:style w:type="character" w:customStyle="1" w:styleId="a8">
    <w:name w:val="Нижний колонтитул Знак"/>
    <w:basedOn w:val="a0"/>
    <w:uiPriority w:val="99"/>
    <w:qFormat/>
    <w:rsid w:val="0029531B"/>
    <w:rPr>
      <w:rFonts w:eastAsia="Times New Roman"/>
      <w:lang w:eastAsia="ru-RU"/>
    </w:rPr>
  </w:style>
  <w:style w:type="character" w:customStyle="1" w:styleId="blk">
    <w:name w:val="blk"/>
    <w:basedOn w:val="a0"/>
    <w:qFormat/>
    <w:rsid w:val="0029531B"/>
  </w:style>
  <w:style w:type="character" w:customStyle="1" w:styleId="apple-converted-space">
    <w:name w:val="apple-converted-space"/>
    <w:basedOn w:val="a0"/>
    <w:qFormat/>
    <w:rsid w:val="0029531B"/>
  </w:style>
  <w:style w:type="character" w:customStyle="1" w:styleId="11">
    <w:name w:val="Заголовок 1 Знак1"/>
    <w:basedOn w:val="a0"/>
    <w:uiPriority w:val="9"/>
    <w:qFormat/>
    <w:rsid w:val="00295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sid w:val="00211ACA"/>
    <w:rPr>
      <w:rFonts w:ascii="Times New Roman" w:hAnsi="Times New Roman"/>
      <w:sz w:val="28"/>
    </w:rPr>
  </w:style>
  <w:style w:type="character" w:customStyle="1" w:styleId="ListLabel2">
    <w:name w:val="ListLabel 2"/>
    <w:qFormat/>
    <w:rsid w:val="00211ACA"/>
    <w:rPr>
      <w:sz w:val="20"/>
    </w:rPr>
  </w:style>
  <w:style w:type="character" w:customStyle="1" w:styleId="ListLabel3">
    <w:name w:val="ListLabel 3"/>
    <w:qFormat/>
    <w:rsid w:val="00211ACA"/>
    <w:rPr>
      <w:sz w:val="20"/>
    </w:rPr>
  </w:style>
  <w:style w:type="character" w:customStyle="1" w:styleId="ListLabel4">
    <w:name w:val="ListLabel 4"/>
    <w:qFormat/>
    <w:rsid w:val="00211ACA"/>
    <w:rPr>
      <w:sz w:val="20"/>
    </w:rPr>
  </w:style>
  <w:style w:type="character" w:customStyle="1" w:styleId="ListLabel5">
    <w:name w:val="ListLabel 5"/>
    <w:qFormat/>
    <w:rsid w:val="00211ACA"/>
    <w:rPr>
      <w:sz w:val="20"/>
    </w:rPr>
  </w:style>
  <w:style w:type="character" w:customStyle="1" w:styleId="ListLabel6">
    <w:name w:val="ListLabel 6"/>
    <w:qFormat/>
    <w:rsid w:val="00211ACA"/>
    <w:rPr>
      <w:sz w:val="20"/>
    </w:rPr>
  </w:style>
  <w:style w:type="character" w:customStyle="1" w:styleId="ListLabel7">
    <w:name w:val="ListLabel 7"/>
    <w:qFormat/>
    <w:rsid w:val="00211ACA"/>
    <w:rPr>
      <w:sz w:val="20"/>
    </w:rPr>
  </w:style>
  <w:style w:type="character" w:customStyle="1" w:styleId="ListLabel8">
    <w:name w:val="ListLabel 8"/>
    <w:qFormat/>
    <w:rsid w:val="00211ACA"/>
    <w:rPr>
      <w:sz w:val="20"/>
    </w:rPr>
  </w:style>
  <w:style w:type="character" w:customStyle="1" w:styleId="ListLabel9">
    <w:name w:val="ListLabel 9"/>
    <w:qFormat/>
    <w:rsid w:val="00211ACA"/>
    <w:rPr>
      <w:sz w:val="20"/>
    </w:rPr>
  </w:style>
  <w:style w:type="character" w:customStyle="1" w:styleId="ListLabel10">
    <w:name w:val="ListLabel 10"/>
    <w:qFormat/>
    <w:rsid w:val="00211ACA"/>
    <w:rPr>
      <w:rFonts w:ascii="Times New Roman" w:hAnsi="Times New Roman"/>
      <w:sz w:val="28"/>
    </w:rPr>
  </w:style>
  <w:style w:type="character" w:customStyle="1" w:styleId="ListLabel11">
    <w:name w:val="ListLabel 11"/>
    <w:qFormat/>
    <w:rsid w:val="00211ACA"/>
    <w:rPr>
      <w:sz w:val="20"/>
    </w:rPr>
  </w:style>
  <w:style w:type="character" w:customStyle="1" w:styleId="ListLabel12">
    <w:name w:val="ListLabel 12"/>
    <w:qFormat/>
    <w:rsid w:val="00211ACA"/>
    <w:rPr>
      <w:sz w:val="20"/>
    </w:rPr>
  </w:style>
  <w:style w:type="character" w:customStyle="1" w:styleId="ListLabel13">
    <w:name w:val="ListLabel 13"/>
    <w:qFormat/>
    <w:rsid w:val="00211ACA"/>
    <w:rPr>
      <w:sz w:val="20"/>
    </w:rPr>
  </w:style>
  <w:style w:type="character" w:customStyle="1" w:styleId="ListLabel14">
    <w:name w:val="ListLabel 14"/>
    <w:qFormat/>
    <w:rsid w:val="00211ACA"/>
    <w:rPr>
      <w:sz w:val="20"/>
    </w:rPr>
  </w:style>
  <w:style w:type="character" w:customStyle="1" w:styleId="ListLabel15">
    <w:name w:val="ListLabel 15"/>
    <w:qFormat/>
    <w:rsid w:val="00211ACA"/>
    <w:rPr>
      <w:sz w:val="20"/>
    </w:rPr>
  </w:style>
  <w:style w:type="character" w:customStyle="1" w:styleId="ListLabel16">
    <w:name w:val="ListLabel 16"/>
    <w:qFormat/>
    <w:rsid w:val="00211ACA"/>
    <w:rPr>
      <w:sz w:val="20"/>
    </w:rPr>
  </w:style>
  <w:style w:type="character" w:customStyle="1" w:styleId="ListLabel17">
    <w:name w:val="ListLabel 17"/>
    <w:qFormat/>
    <w:rsid w:val="00211ACA"/>
    <w:rPr>
      <w:sz w:val="20"/>
    </w:rPr>
  </w:style>
  <w:style w:type="character" w:customStyle="1" w:styleId="ListLabel18">
    <w:name w:val="ListLabel 18"/>
    <w:qFormat/>
    <w:rsid w:val="00211ACA"/>
    <w:rPr>
      <w:sz w:val="20"/>
    </w:rPr>
  </w:style>
  <w:style w:type="character" w:customStyle="1" w:styleId="ListLabel19">
    <w:name w:val="ListLabel 19"/>
    <w:qFormat/>
    <w:rsid w:val="00211ACA"/>
    <w:rPr>
      <w:rFonts w:ascii="Times New Roman" w:hAnsi="Times New Roman"/>
      <w:sz w:val="28"/>
    </w:rPr>
  </w:style>
  <w:style w:type="character" w:customStyle="1" w:styleId="ListLabel20">
    <w:name w:val="ListLabel 20"/>
    <w:qFormat/>
    <w:rsid w:val="00211ACA"/>
    <w:rPr>
      <w:sz w:val="20"/>
    </w:rPr>
  </w:style>
  <w:style w:type="character" w:customStyle="1" w:styleId="ListLabel21">
    <w:name w:val="ListLabel 21"/>
    <w:qFormat/>
    <w:rsid w:val="00211ACA"/>
    <w:rPr>
      <w:sz w:val="20"/>
    </w:rPr>
  </w:style>
  <w:style w:type="character" w:customStyle="1" w:styleId="ListLabel22">
    <w:name w:val="ListLabel 22"/>
    <w:qFormat/>
    <w:rsid w:val="00211ACA"/>
    <w:rPr>
      <w:sz w:val="20"/>
    </w:rPr>
  </w:style>
  <w:style w:type="character" w:customStyle="1" w:styleId="ListLabel23">
    <w:name w:val="ListLabel 23"/>
    <w:qFormat/>
    <w:rsid w:val="00211ACA"/>
    <w:rPr>
      <w:sz w:val="20"/>
    </w:rPr>
  </w:style>
  <w:style w:type="character" w:customStyle="1" w:styleId="ListLabel24">
    <w:name w:val="ListLabel 24"/>
    <w:qFormat/>
    <w:rsid w:val="00211ACA"/>
    <w:rPr>
      <w:sz w:val="20"/>
    </w:rPr>
  </w:style>
  <w:style w:type="character" w:customStyle="1" w:styleId="ListLabel25">
    <w:name w:val="ListLabel 25"/>
    <w:qFormat/>
    <w:rsid w:val="00211ACA"/>
    <w:rPr>
      <w:sz w:val="20"/>
    </w:rPr>
  </w:style>
  <w:style w:type="character" w:customStyle="1" w:styleId="ListLabel26">
    <w:name w:val="ListLabel 26"/>
    <w:qFormat/>
    <w:rsid w:val="00211ACA"/>
    <w:rPr>
      <w:sz w:val="20"/>
    </w:rPr>
  </w:style>
  <w:style w:type="character" w:customStyle="1" w:styleId="ListLabel27">
    <w:name w:val="ListLabel 27"/>
    <w:qFormat/>
    <w:rsid w:val="00211ACA"/>
    <w:rPr>
      <w:sz w:val="20"/>
    </w:rPr>
  </w:style>
  <w:style w:type="character" w:customStyle="1" w:styleId="ListLabel28">
    <w:name w:val="ListLabel 28"/>
    <w:qFormat/>
    <w:rsid w:val="00211ACA"/>
    <w:rPr>
      <w:rFonts w:cs="Courier New"/>
    </w:rPr>
  </w:style>
  <w:style w:type="character" w:customStyle="1" w:styleId="ListLabel29">
    <w:name w:val="ListLabel 29"/>
    <w:qFormat/>
    <w:rsid w:val="00211ACA"/>
    <w:rPr>
      <w:rFonts w:cs="Courier New"/>
    </w:rPr>
  </w:style>
  <w:style w:type="character" w:customStyle="1" w:styleId="ListLabel30">
    <w:name w:val="ListLabel 30"/>
    <w:qFormat/>
    <w:rsid w:val="00211ACA"/>
    <w:rPr>
      <w:rFonts w:cs="Courier New"/>
    </w:rPr>
  </w:style>
  <w:style w:type="character" w:customStyle="1" w:styleId="ListLabel31">
    <w:name w:val="ListLabel 31"/>
    <w:qFormat/>
    <w:rsid w:val="00211ACA"/>
    <w:rPr>
      <w:rFonts w:cs="Courier New"/>
    </w:rPr>
  </w:style>
  <w:style w:type="character" w:customStyle="1" w:styleId="ListLabel32">
    <w:name w:val="ListLabel 32"/>
    <w:qFormat/>
    <w:rsid w:val="00211ACA"/>
    <w:rPr>
      <w:rFonts w:cs="Courier New"/>
    </w:rPr>
  </w:style>
  <w:style w:type="character" w:customStyle="1" w:styleId="ListLabel33">
    <w:name w:val="ListLabel 33"/>
    <w:qFormat/>
    <w:rsid w:val="00211ACA"/>
    <w:rPr>
      <w:rFonts w:cs="Courier New"/>
    </w:rPr>
  </w:style>
  <w:style w:type="character" w:customStyle="1" w:styleId="ListLabel34">
    <w:name w:val="ListLabel 34"/>
    <w:qFormat/>
    <w:rsid w:val="00211ACA"/>
    <w:rPr>
      <w:rFonts w:cs="Courier New"/>
    </w:rPr>
  </w:style>
  <w:style w:type="character" w:customStyle="1" w:styleId="ListLabel35">
    <w:name w:val="ListLabel 35"/>
    <w:qFormat/>
    <w:rsid w:val="00211ACA"/>
    <w:rPr>
      <w:rFonts w:cs="Courier New"/>
    </w:rPr>
  </w:style>
  <w:style w:type="character" w:customStyle="1" w:styleId="ListLabel36">
    <w:name w:val="ListLabel 36"/>
    <w:qFormat/>
    <w:rsid w:val="00211ACA"/>
    <w:rPr>
      <w:rFonts w:cs="Courier New"/>
    </w:rPr>
  </w:style>
  <w:style w:type="character" w:customStyle="1" w:styleId="ListLabel37">
    <w:name w:val="ListLabel 37"/>
    <w:qFormat/>
    <w:rsid w:val="00211ACA"/>
    <w:rPr>
      <w:rFonts w:cs="Courier New"/>
    </w:rPr>
  </w:style>
  <w:style w:type="character" w:customStyle="1" w:styleId="ListLabel38">
    <w:name w:val="ListLabel 38"/>
    <w:qFormat/>
    <w:rsid w:val="00211ACA"/>
    <w:rPr>
      <w:rFonts w:cs="Courier New"/>
    </w:rPr>
  </w:style>
  <w:style w:type="character" w:customStyle="1" w:styleId="ListLabel39">
    <w:name w:val="ListLabel 39"/>
    <w:qFormat/>
    <w:rsid w:val="00211ACA"/>
    <w:rPr>
      <w:rFonts w:cs="Courier New"/>
    </w:rPr>
  </w:style>
  <w:style w:type="character" w:customStyle="1" w:styleId="ListLabel40">
    <w:name w:val="ListLabel 40"/>
    <w:qFormat/>
    <w:rsid w:val="00211ACA"/>
    <w:rPr>
      <w:rFonts w:ascii="Times New Roman" w:hAnsi="Times New Roman" w:cs="Symbol"/>
      <w:sz w:val="28"/>
    </w:rPr>
  </w:style>
  <w:style w:type="character" w:customStyle="1" w:styleId="ListLabel41">
    <w:name w:val="ListLabel 41"/>
    <w:qFormat/>
    <w:rsid w:val="00211ACA"/>
    <w:rPr>
      <w:rFonts w:cs="Courier New"/>
    </w:rPr>
  </w:style>
  <w:style w:type="character" w:customStyle="1" w:styleId="ListLabel42">
    <w:name w:val="ListLabel 42"/>
    <w:qFormat/>
    <w:rsid w:val="00211ACA"/>
    <w:rPr>
      <w:rFonts w:cs="Wingdings"/>
    </w:rPr>
  </w:style>
  <w:style w:type="character" w:customStyle="1" w:styleId="ListLabel43">
    <w:name w:val="ListLabel 43"/>
    <w:qFormat/>
    <w:rsid w:val="00211ACA"/>
    <w:rPr>
      <w:rFonts w:cs="Symbol"/>
    </w:rPr>
  </w:style>
  <w:style w:type="character" w:customStyle="1" w:styleId="ListLabel44">
    <w:name w:val="ListLabel 44"/>
    <w:qFormat/>
    <w:rsid w:val="00211ACA"/>
    <w:rPr>
      <w:rFonts w:cs="Courier New"/>
    </w:rPr>
  </w:style>
  <w:style w:type="character" w:customStyle="1" w:styleId="ListLabel45">
    <w:name w:val="ListLabel 45"/>
    <w:qFormat/>
    <w:rsid w:val="00211ACA"/>
    <w:rPr>
      <w:rFonts w:cs="Wingdings"/>
    </w:rPr>
  </w:style>
  <w:style w:type="character" w:customStyle="1" w:styleId="ListLabel46">
    <w:name w:val="ListLabel 46"/>
    <w:qFormat/>
    <w:rsid w:val="00211ACA"/>
    <w:rPr>
      <w:rFonts w:cs="Symbol"/>
    </w:rPr>
  </w:style>
  <w:style w:type="character" w:customStyle="1" w:styleId="ListLabel47">
    <w:name w:val="ListLabel 47"/>
    <w:qFormat/>
    <w:rsid w:val="00211ACA"/>
    <w:rPr>
      <w:rFonts w:cs="Courier New"/>
    </w:rPr>
  </w:style>
  <w:style w:type="character" w:customStyle="1" w:styleId="ListLabel48">
    <w:name w:val="ListLabel 48"/>
    <w:qFormat/>
    <w:rsid w:val="00211ACA"/>
    <w:rPr>
      <w:rFonts w:cs="Wingdings"/>
    </w:rPr>
  </w:style>
  <w:style w:type="character" w:customStyle="1" w:styleId="ListLabel49">
    <w:name w:val="ListLabel 49"/>
    <w:qFormat/>
    <w:rsid w:val="00211ACA"/>
    <w:rPr>
      <w:rFonts w:ascii="Times New Roman" w:hAnsi="Times New Roman" w:cs="Symbol"/>
      <w:sz w:val="28"/>
    </w:rPr>
  </w:style>
  <w:style w:type="character" w:customStyle="1" w:styleId="ListLabel50">
    <w:name w:val="ListLabel 50"/>
    <w:qFormat/>
    <w:rsid w:val="00211ACA"/>
    <w:rPr>
      <w:rFonts w:cs="Courier New"/>
    </w:rPr>
  </w:style>
  <w:style w:type="character" w:customStyle="1" w:styleId="ListLabel51">
    <w:name w:val="ListLabel 51"/>
    <w:qFormat/>
    <w:rsid w:val="00211ACA"/>
    <w:rPr>
      <w:rFonts w:cs="Wingdings"/>
    </w:rPr>
  </w:style>
  <w:style w:type="character" w:customStyle="1" w:styleId="ListLabel52">
    <w:name w:val="ListLabel 52"/>
    <w:qFormat/>
    <w:rsid w:val="00211ACA"/>
    <w:rPr>
      <w:rFonts w:cs="Symbol"/>
    </w:rPr>
  </w:style>
  <w:style w:type="character" w:customStyle="1" w:styleId="ListLabel53">
    <w:name w:val="ListLabel 53"/>
    <w:qFormat/>
    <w:rsid w:val="00211ACA"/>
    <w:rPr>
      <w:rFonts w:cs="Courier New"/>
    </w:rPr>
  </w:style>
  <w:style w:type="character" w:customStyle="1" w:styleId="ListLabel54">
    <w:name w:val="ListLabel 54"/>
    <w:qFormat/>
    <w:rsid w:val="00211ACA"/>
    <w:rPr>
      <w:rFonts w:cs="Wingdings"/>
    </w:rPr>
  </w:style>
  <w:style w:type="character" w:customStyle="1" w:styleId="ListLabel55">
    <w:name w:val="ListLabel 55"/>
    <w:qFormat/>
    <w:rsid w:val="00211ACA"/>
    <w:rPr>
      <w:rFonts w:cs="Symbol"/>
    </w:rPr>
  </w:style>
  <w:style w:type="character" w:customStyle="1" w:styleId="ListLabel56">
    <w:name w:val="ListLabel 56"/>
    <w:qFormat/>
    <w:rsid w:val="00211ACA"/>
    <w:rPr>
      <w:rFonts w:cs="Courier New"/>
    </w:rPr>
  </w:style>
  <w:style w:type="character" w:customStyle="1" w:styleId="ListLabel57">
    <w:name w:val="ListLabel 57"/>
    <w:qFormat/>
    <w:rsid w:val="00211ACA"/>
    <w:rPr>
      <w:rFonts w:cs="Wingdings"/>
    </w:rPr>
  </w:style>
  <w:style w:type="character" w:customStyle="1" w:styleId="ListLabel58">
    <w:name w:val="ListLabel 58"/>
    <w:qFormat/>
    <w:rsid w:val="00211ACA"/>
    <w:rPr>
      <w:rFonts w:ascii="Times New Roman" w:hAnsi="Times New Roman" w:cs="Symbol"/>
      <w:sz w:val="28"/>
    </w:rPr>
  </w:style>
  <w:style w:type="character" w:customStyle="1" w:styleId="ListLabel59">
    <w:name w:val="ListLabel 59"/>
    <w:qFormat/>
    <w:rsid w:val="00211ACA"/>
    <w:rPr>
      <w:rFonts w:cs="Courier New"/>
      <w:sz w:val="20"/>
    </w:rPr>
  </w:style>
  <w:style w:type="character" w:customStyle="1" w:styleId="ListLabel60">
    <w:name w:val="ListLabel 60"/>
    <w:qFormat/>
    <w:rsid w:val="00211ACA"/>
    <w:rPr>
      <w:rFonts w:cs="Wingdings"/>
      <w:sz w:val="20"/>
    </w:rPr>
  </w:style>
  <w:style w:type="character" w:customStyle="1" w:styleId="ListLabel61">
    <w:name w:val="ListLabel 61"/>
    <w:qFormat/>
    <w:rsid w:val="00211ACA"/>
    <w:rPr>
      <w:rFonts w:cs="Wingdings"/>
      <w:sz w:val="20"/>
    </w:rPr>
  </w:style>
  <w:style w:type="character" w:customStyle="1" w:styleId="ListLabel62">
    <w:name w:val="ListLabel 62"/>
    <w:qFormat/>
    <w:rsid w:val="00211ACA"/>
    <w:rPr>
      <w:rFonts w:cs="Wingdings"/>
      <w:sz w:val="20"/>
    </w:rPr>
  </w:style>
  <w:style w:type="character" w:customStyle="1" w:styleId="ListLabel63">
    <w:name w:val="ListLabel 63"/>
    <w:qFormat/>
    <w:rsid w:val="00211ACA"/>
    <w:rPr>
      <w:rFonts w:cs="Wingdings"/>
      <w:sz w:val="20"/>
    </w:rPr>
  </w:style>
  <w:style w:type="character" w:customStyle="1" w:styleId="ListLabel64">
    <w:name w:val="ListLabel 64"/>
    <w:qFormat/>
    <w:rsid w:val="00211ACA"/>
    <w:rPr>
      <w:rFonts w:cs="Wingdings"/>
      <w:sz w:val="20"/>
    </w:rPr>
  </w:style>
  <w:style w:type="character" w:customStyle="1" w:styleId="ListLabel65">
    <w:name w:val="ListLabel 65"/>
    <w:qFormat/>
    <w:rsid w:val="00211ACA"/>
    <w:rPr>
      <w:rFonts w:cs="Wingdings"/>
      <w:sz w:val="20"/>
    </w:rPr>
  </w:style>
  <w:style w:type="character" w:customStyle="1" w:styleId="ListLabel66">
    <w:name w:val="ListLabel 66"/>
    <w:qFormat/>
    <w:rsid w:val="00211ACA"/>
    <w:rPr>
      <w:rFonts w:cs="Wingdings"/>
      <w:sz w:val="20"/>
    </w:rPr>
  </w:style>
  <w:style w:type="character" w:customStyle="1" w:styleId="ListLabel67">
    <w:name w:val="ListLabel 67"/>
    <w:qFormat/>
    <w:rsid w:val="00211ACA"/>
    <w:rPr>
      <w:rFonts w:ascii="Times New Roman" w:hAnsi="Times New Roman" w:cs="Symbol"/>
      <w:sz w:val="28"/>
    </w:rPr>
  </w:style>
  <w:style w:type="character" w:customStyle="1" w:styleId="ListLabel68">
    <w:name w:val="ListLabel 68"/>
    <w:qFormat/>
    <w:rsid w:val="00211ACA"/>
    <w:rPr>
      <w:rFonts w:cs="Courier New"/>
      <w:sz w:val="20"/>
    </w:rPr>
  </w:style>
  <w:style w:type="character" w:customStyle="1" w:styleId="ListLabel69">
    <w:name w:val="ListLabel 69"/>
    <w:qFormat/>
    <w:rsid w:val="00211ACA"/>
    <w:rPr>
      <w:rFonts w:cs="Wingdings"/>
      <w:sz w:val="20"/>
    </w:rPr>
  </w:style>
  <w:style w:type="character" w:customStyle="1" w:styleId="ListLabel70">
    <w:name w:val="ListLabel 70"/>
    <w:qFormat/>
    <w:rsid w:val="00211ACA"/>
    <w:rPr>
      <w:rFonts w:cs="Wingdings"/>
      <w:sz w:val="20"/>
    </w:rPr>
  </w:style>
  <w:style w:type="character" w:customStyle="1" w:styleId="ListLabel71">
    <w:name w:val="ListLabel 71"/>
    <w:qFormat/>
    <w:rsid w:val="00211ACA"/>
    <w:rPr>
      <w:rFonts w:cs="Wingdings"/>
      <w:sz w:val="20"/>
    </w:rPr>
  </w:style>
  <w:style w:type="character" w:customStyle="1" w:styleId="ListLabel72">
    <w:name w:val="ListLabel 72"/>
    <w:qFormat/>
    <w:rsid w:val="00211ACA"/>
    <w:rPr>
      <w:rFonts w:cs="Wingdings"/>
      <w:sz w:val="20"/>
    </w:rPr>
  </w:style>
  <w:style w:type="character" w:customStyle="1" w:styleId="ListLabel73">
    <w:name w:val="ListLabel 73"/>
    <w:qFormat/>
    <w:rsid w:val="00211ACA"/>
    <w:rPr>
      <w:rFonts w:cs="Wingdings"/>
      <w:sz w:val="20"/>
    </w:rPr>
  </w:style>
  <w:style w:type="character" w:customStyle="1" w:styleId="ListLabel74">
    <w:name w:val="ListLabel 74"/>
    <w:qFormat/>
    <w:rsid w:val="00211ACA"/>
    <w:rPr>
      <w:rFonts w:cs="Wingdings"/>
      <w:sz w:val="20"/>
    </w:rPr>
  </w:style>
  <w:style w:type="character" w:customStyle="1" w:styleId="ListLabel75">
    <w:name w:val="ListLabel 75"/>
    <w:qFormat/>
    <w:rsid w:val="00211ACA"/>
    <w:rPr>
      <w:rFonts w:cs="Wingdings"/>
      <w:sz w:val="20"/>
    </w:rPr>
  </w:style>
  <w:style w:type="character" w:customStyle="1" w:styleId="ListLabel76">
    <w:name w:val="ListLabel 76"/>
    <w:qFormat/>
    <w:rsid w:val="00211ACA"/>
    <w:rPr>
      <w:rFonts w:ascii="Times New Roman" w:hAnsi="Times New Roman" w:cs="Symbol"/>
      <w:sz w:val="28"/>
    </w:rPr>
  </w:style>
  <w:style w:type="character" w:customStyle="1" w:styleId="ListLabel77">
    <w:name w:val="ListLabel 77"/>
    <w:qFormat/>
    <w:rsid w:val="00211ACA"/>
    <w:rPr>
      <w:rFonts w:cs="Courier New"/>
      <w:sz w:val="20"/>
    </w:rPr>
  </w:style>
  <w:style w:type="character" w:customStyle="1" w:styleId="ListLabel78">
    <w:name w:val="ListLabel 78"/>
    <w:qFormat/>
    <w:rsid w:val="00211ACA"/>
    <w:rPr>
      <w:rFonts w:cs="Wingdings"/>
      <w:sz w:val="20"/>
    </w:rPr>
  </w:style>
  <w:style w:type="character" w:customStyle="1" w:styleId="ListLabel79">
    <w:name w:val="ListLabel 79"/>
    <w:qFormat/>
    <w:rsid w:val="00211ACA"/>
    <w:rPr>
      <w:rFonts w:cs="Wingdings"/>
      <w:sz w:val="20"/>
    </w:rPr>
  </w:style>
  <w:style w:type="character" w:customStyle="1" w:styleId="ListLabel80">
    <w:name w:val="ListLabel 80"/>
    <w:qFormat/>
    <w:rsid w:val="00211ACA"/>
    <w:rPr>
      <w:rFonts w:cs="Wingdings"/>
      <w:sz w:val="20"/>
    </w:rPr>
  </w:style>
  <w:style w:type="character" w:customStyle="1" w:styleId="ListLabel81">
    <w:name w:val="ListLabel 81"/>
    <w:qFormat/>
    <w:rsid w:val="00211ACA"/>
    <w:rPr>
      <w:rFonts w:cs="Wingdings"/>
      <w:sz w:val="20"/>
    </w:rPr>
  </w:style>
  <w:style w:type="character" w:customStyle="1" w:styleId="ListLabel82">
    <w:name w:val="ListLabel 82"/>
    <w:qFormat/>
    <w:rsid w:val="00211ACA"/>
    <w:rPr>
      <w:rFonts w:cs="Wingdings"/>
      <w:sz w:val="20"/>
    </w:rPr>
  </w:style>
  <w:style w:type="character" w:customStyle="1" w:styleId="ListLabel83">
    <w:name w:val="ListLabel 83"/>
    <w:qFormat/>
    <w:rsid w:val="00211ACA"/>
    <w:rPr>
      <w:rFonts w:cs="Wingdings"/>
      <w:sz w:val="20"/>
    </w:rPr>
  </w:style>
  <w:style w:type="character" w:customStyle="1" w:styleId="ListLabel84">
    <w:name w:val="ListLabel 84"/>
    <w:qFormat/>
    <w:rsid w:val="00211ACA"/>
    <w:rPr>
      <w:rFonts w:cs="Wingdings"/>
      <w:sz w:val="20"/>
    </w:rPr>
  </w:style>
  <w:style w:type="character" w:customStyle="1" w:styleId="ListLabel85">
    <w:name w:val="ListLabel 85"/>
    <w:qFormat/>
    <w:rsid w:val="00211ACA"/>
    <w:rPr>
      <w:rFonts w:ascii="Times New Roman" w:hAnsi="Times New Roman" w:cs="Symbol"/>
      <w:sz w:val="28"/>
    </w:rPr>
  </w:style>
  <w:style w:type="character" w:customStyle="1" w:styleId="ListLabel86">
    <w:name w:val="ListLabel 86"/>
    <w:qFormat/>
    <w:rsid w:val="00211ACA"/>
    <w:rPr>
      <w:rFonts w:ascii="Times New Roman" w:hAnsi="Times New Roman" w:cs="Symbol"/>
      <w:sz w:val="28"/>
    </w:rPr>
  </w:style>
  <w:style w:type="character" w:customStyle="1" w:styleId="ListLabel87">
    <w:name w:val="ListLabel 87"/>
    <w:qFormat/>
    <w:rsid w:val="00211ACA"/>
    <w:rPr>
      <w:rFonts w:cs="Courier New"/>
    </w:rPr>
  </w:style>
  <w:style w:type="character" w:customStyle="1" w:styleId="ListLabel88">
    <w:name w:val="ListLabel 88"/>
    <w:qFormat/>
    <w:rsid w:val="00211ACA"/>
    <w:rPr>
      <w:rFonts w:cs="Wingdings"/>
    </w:rPr>
  </w:style>
  <w:style w:type="character" w:customStyle="1" w:styleId="ListLabel89">
    <w:name w:val="ListLabel 89"/>
    <w:qFormat/>
    <w:rsid w:val="00211ACA"/>
    <w:rPr>
      <w:rFonts w:cs="Symbol"/>
    </w:rPr>
  </w:style>
  <w:style w:type="character" w:customStyle="1" w:styleId="ListLabel90">
    <w:name w:val="ListLabel 90"/>
    <w:qFormat/>
    <w:rsid w:val="00211ACA"/>
    <w:rPr>
      <w:rFonts w:cs="Courier New"/>
    </w:rPr>
  </w:style>
  <w:style w:type="character" w:customStyle="1" w:styleId="ListLabel91">
    <w:name w:val="ListLabel 91"/>
    <w:qFormat/>
    <w:rsid w:val="00211ACA"/>
    <w:rPr>
      <w:rFonts w:cs="Wingdings"/>
    </w:rPr>
  </w:style>
  <w:style w:type="character" w:customStyle="1" w:styleId="ListLabel92">
    <w:name w:val="ListLabel 92"/>
    <w:qFormat/>
    <w:rsid w:val="00211ACA"/>
    <w:rPr>
      <w:rFonts w:cs="Symbol"/>
    </w:rPr>
  </w:style>
  <w:style w:type="character" w:customStyle="1" w:styleId="ListLabel93">
    <w:name w:val="ListLabel 93"/>
    <w:qFormat/>
    <w:rsid w:val="00211ACA"/>
    <w:rPr>
      <w:rFonts w:cs="Courier New"/>
    </w:rPr>
  </w:style>
  <w:style w:type="character" w:customStyle="1" w:styleId="ListLabel94">
    <w:name w:val="ListLabel 94"/>
    <w:qFormat/>
    <w:rsid w:val="00211ACA"/>
    <w:rPr>
      <w:rFonts w:cs="Wingdings"/>
    </w:rPr>
  </w:style>
  <w:style w:type="character" w:customStyle="1" w:styleId="ListLabel95">
    <w:name w:val="ListLabel 95"/>
    <w:qFormat/>
    <w:rsid w:val="00211ACA"/>
    <w:rPr>
      <w:rFonts w:ascii="Times New Roman" w:hAnsi="Times New Roman" w:cs="Symbol"/>
      <w:sz w:val="28"/>
    </w:rPr>
  </w:style>
  <w:style w:type="character" w:customStyle="1" w:styleId="ListLabel96">
    <w:name w:val="ListLabel 96"/>
    <w:qFormat/>
    <w:rsid w:val="00211ACA"/>
    <w:rPr>
      <w:rFonts w:cs="Courier New"/>
    </w:rPr>
  </w:style>
  <w:style w:type="character" w:customStyle="1" w:styleId="ListLabel97">
    <w:name w:val="ListLabel 97"/>
    <w:qFormat/>
    <w:rsid w:val="00211ACA"/>
    <w:rPr>
      <w:rFonts w:cs="Wingdings"/>
    </w:rPr>
  </w:style>
  <w:style w:type="character" w:customStyle="1" w:styleId="ListLabel98">
    <w:name w:val="ListLabel 98"/>
    <w:qFormat/>
    <w:rsid w:val="00211ACA"/>
    <w:rPr>
      <w:rFonts w:cs="Symbol"/>
    </w:rPr>
  </w:style>
  <w:style w:type="character" w:customStyle="1" w:styleId="ListLabel99">
    <w:name w:val="ListLabel 99"/>
    <w:qFormat/>
    <w:rsid w:val="00211ACA"/>
    <w:rPr>
      <w:rFonts w:cs="Courier New"/>
    </w:rPr>
  </w:style>
  <w:style w:type="character" w:customStyle="1" w:styleId="ListLabel100">
    <w:name w:val="ListLabel 100"/>
    <w:qFormat/>
    <w:rsid w:val="00211ACA"/>
    <w:rPr>
      <w:rFonts w:cs="Wingdings"/>
    </w:rPr>
  </w:style>
  <w:style w:type="character" w:customStyle="1" w:styleId="ListLabel101">
    <w:name w:val="ListLabel 101"/>
    <w:qFormat/>
    <w:rsid w:val="00211ACA"/>
    <w:rPr>
      <w:rFonts w:cs="Symbol"/>
    </w:rPr>
  </w:style>
  <w:style w:type="character" w:customStyle="1" w:styleId="ListLabel102">
    <w:name w:val="ListLabel 102"/>
    <w:qFormat/>
    <w:rsid w:val="00211ACA"/>
    <w:rPr>
      <w:rFonts w:cs="Courier New"/>
    </w:rPr>
  </w:style>
  <w:style w:type="character" w:customStyle="1" w:styleId="ListLabel103">
    <w:name w:val="ListLabel 103"/>
    <w:qFormat/>
    <w:rsid w:val="00211ACA"/>
    <w:rPr>
      <w:rFonts w:cs="Wingdings"/>
    </w:rPr>
  </w:style>
  <w:style w:type="character" w:customStyle="1" w:styleId="ListLabel104">
    <w:name w:val="ListLabel 104"/>
    <w:qFormat/>
    <w:rsid w:val="00211ACA"/>
    <w:rPr>
      <w:rFonts w:ascii="Times New Roman" w:hAnsi="Times New Roman" w:cs="Symbol"/>
      <w:sz w:val="28"/>
    </w:rPr>
  </w:style>
  <w:style w:type="character" w:customStyle="1" w:styleId="ListLabel105">
    <w:name w:val="ListLabel 105"/>
    <w:qFormat/>
    <w:rsid w:val="00211ACA"/>
    <w:rPr>
      <w:rFonts w:ascii="Times New Roman" w:hAnsi="Times New Roman" w:cs="Symbol"/>
      <w:sz w:val="28"/>
    </w:rPr>
  </w:style>
  <w:style w:type="character" w:customStyle="1" w:styleId="ListLabel106">
    <w:name w:val="ListLabel 106"/>
    <w:qFormat/>
    <w:rsid w:val="00211ACA"/>
    <w:rPr>
      <w:rFonts w:cs="Symbol"/>
    </w:rPr>
  </w:style>
  <w:style w:type="character" w:customStyle="1" w:styleId="ListLabel107">
    <w:name w:val="ListLabel 107"/>
    <w:qFormat/>
    <w:rsid w:val="00211ACA"/>
    <w:rPr>
      <w:rFonts w:ascii="Times New Roman" w:hAnsi="Times New Roman" w:cs="Symbol"/>
      <w:sz w:val="28"/>
    </w:rPr>
  </w:style>
  <w:style w:type="character" w:customStyle="1" w:styleId="ListLabel108">
    <w:name w:val="ListLabel 108"/>
    <w:qFormat/>
    <w:rsid w:val="00211ACA"/>
    <w:rPr>
      <w:rFonts w:cs="Symbol"/>
    </w:rPr>
  </w:style>
  <w:style w:type="character" w:customStyle="1" w:styleId="ListLabel109">
    <w:name w:val="ListLabel 109"/>
    <w:qFormat/>
    <w:rsid w:val="00211ACA"/>
    <w:rPr>
      <w:rFonts w:ascii="Times New Roman" w:hAnsi="Times New Roman" w:cs="Symbol"/>
      <w:sz w:val="28"/>
    </w:rPr>
  </w:style>
  <w:style w:type="character" w:customStyle="1" w:styleId="ListLabel110">
    <w:name w:val="ListLabel 110"/>
    <w:qFormat/>
    <w:rsid w:val="00211ACA"/>
    <w:rPr>
      <w:rFonts w:ascii="Times New Roman" w:hAnsi="Times New Roman" w:cs="Symbol"/>
      <w:sz w:val="28"/>
    </w:rPr>
  </w:style>
  <w:style w:type="character" w:customStyle="1" w:styleId="ListLabel111">
    <w:name w:val="ListLabel 111"/>
    <w:qFormat/>
    <w:rsid w:val="00211ACA"/>
    <w:rPr>
      <w:rFonts w:cs="Courier New"/>
    </w:rPr>
  </w:style>
  <w:style w:type="character" w:customStyle="1" w:styleId="ListLabel112">
    <w:name w:val="ListLabel 112"/>
    <w:qFormat/>
    <w:rsid w:val="00211ACA"/>
    <w:rPr>
      <w:rFonts w:cs="Wingdings"/>
    </w:rPr>
  </w:style>
  <w:style w:type="character" w:customStyle="1" w:styleId="ListLabel113">
    <w:name w:val="ListLabel 113"/>
    <w:qFormat/>
    <w:rsid w:val="00211ACA"/>
    <w:rPr>
      <w:rFonts w:cs="Symbol"/>
    </w:rPr>
  </w:style>
  <w:style w:type="character" w:customStyle="1" w:styleId="ListLabel114">
    <w:name w:val="ListLabel 114"/>
    <w:qFormat/>
    <w:rsid w:val="00211ACA"/>
    <w:rPr>
      <w:rFonts w:cs="Courier New"/>
    </w:rPr>
  </w:style>
  <w:style w:type="character" w:customStyle="1" w:styleId="ListLabel115">
    <w:name w:val="ListLabel 115"/>
    <w:qFormat/>
    <w:rsid w:val="00211ACA"/>
    <w:rPr>
      <w:rFonts w:cs="Wingdings"/>
    </w:rPr>
  </w:style>
  <w:style w:type="character" w:customStyle="1" w:styleId="ListLabel116">
    <w:name w:val="ListLabel 116"/>
    <w:qFormat/>
    <w:rsid w:val="00211ACA"/>
    <w:rPr>
      <w:rFonts w:cs="Symbol"/>
    </w:rPr>
  </w:style>
  <w:style w:type="character" w:customStyle="1" w:styleId="ListLabel117">
    <w:name w:val="ListLabel 117"/>
    <w:qFormat/>
    <w:rsid w:val="00211ACA"/>
    <w:rPr>
      <w:rFonts w:cs="Courier New"/>
    </w:rPr>
  </w:style>
  <w:style w:type="character" w:customStyle="1" w:styleId="ListLabel118">
    <w:name w:val="ListLabel 118"/>
    <w:qFormat/>
    <w:rsid w:val="00211ACA"/>
    <w:rPr>
      <w:rFonts w:cs="Wingdings"/>
    </w:rPr>
  </w:style>
  <w:style w:type="character" w:customStyle="1" w:styleId="ListLabel119">
    <w:name w:val="ListLabel 119"/>
    <w:qFormat/>
    <w:rsid w:val="00211ACA"/>
    <w:rPr>
      <w:rFonts w:ascii="Times New Roman" w:hAnsi="Times New Roman" w:cs="Symbol"/>
      <w:sz w:val="28"/>
    </w:rPr>
  </w:style>
  <w:style w:type="character" w:customStyle="1" w:styleId="ListLabel120">
    <w:name w:val="ListLabel 120"/>
    <w:qFormat/>
    <w:rsid w:val="00211ACA"/>
    <w:rPr>
      <w:rFonts w:ascii="Times New Roman" w:hAnsi="Times New Roman" w:cs="Symbol"/>
      <w:sz w:val="28"/>
    </w:rPr>
  </w:style>
  <w:style w:type="character" w:customStyle="1" w:styleId="ListLabel121">
    <w:name w:val="ListLabel 121"/>
    <w:qFormat/>
    <w:rsid w:val="00211ACA"/>
    <w:rPr>
      <w:rFonts w:ascii="Times New Roman" w:hAnsi="Times New Roman" w:cs="Symbol"/>
      <w:sz w:val="28"/>
    </w:rPr>
  </w:style>
  <w:style w:type="character" w:customStyle="1" w:styleId="ListLabel122">
    <w:name w:val="ListLabel 122"/>
    <w:qFormat/>
    <w:rsid w:val="00211ACA"/>
    <w:rPr>
      <w:rFonts w:ascii="Times New Roman" w:hAnsi="Times New Roman" w:cs="Symbol"/>
      <w:sz w:val="28"/>
    </w:rPr>
  </w:style>
  <w:style w:type="character" w:customStyle="1" w:styleId="ListLabel123">
    <w:name w:val="ListLabel 123"/>
    <w:qFormat/>
    <w:rsid w:val="00211ACA"/>
    <w:rPr>
      <w:rFonts w:cs="Courier New"/>
    </w:rPr>
  </w:style>
  <w:style w:type="character" w:customStyle="1" w:styleId="ListLabel124">
    <w:name w:val="ListLabel 124"/>
    <w:qFormat/>
    <w:rsid w:val="00211ACA"/>
    <w:rPr>
      <w:rFonts w:cs="Wingdings"/>
    </w:rPr>
  </w:style>
  <w:style w:type="character" w:customStyle="1" w:styleId="ListLabel125">
    <w:name w:val="ListLabel 125"/>
    <w:qFormat/>
    <w:rsid w:val="00211ACA"/>
    <w:rPr>
      <w:rFonts w:cs="Symbol"/>
    </w:rPr>
  </w:style>
  <w:style w:type="character" w:customStyle="1" w:styleId="ListLabel126">
    <w:name w:val="ListLabel 126"/>
    <w:qFormat/>
    <w:rsid w:val="00211ACA"/>
    <w:rPr>
      <w:rFonts w:cs="Courier New"/>
    </w:rPr>
  </w:style>
  <w:style w:type="character" w:customStyle="1" w:styleId="ListLabel127">
    <w:name w:val="ListLabel 127"/>
    <w:qFormat/>
    <w:rsid w:val="00211ACA"/>
    <w:rPr>
      <w:rFonts w:cs="Wingdings"/>
    </w:rPr>
  </w:style>
  <w:style w:type="character" w:customStyle="1" w:styleId="ListLabel128">
    <w:name w:val="ListLabel 128"/>
    <w:qFormat/>
    <w:rsid w:val="00211ACA"/>
    <w:rPr>
      <w:rFonts w:cs="Symbol"/>
    </w:rPr>
  </w:style>
  <w:style w:type="character" w:customStyle="1" w:styleId="ListLabel129">
    <w:name w:val="ListLabel 129"/>
    <w:qFormat/>
    <w:rsid w:val="00211ACA"/>
    <w:rPr>
      <w:rFonts w:cs="Courier New"/>
    </w:rPr>
  </w:style>
  <w:style w:type="character" w:customStyle="1" w:styleId="ListLabel130">
    <w:name w:val="ListLabel 130"/>
    <w:qFormat/>
    <w:rsid w:val="00211ACA"/>
    <w:rPr>
      <w:rFonts w:cs="Wingdings"/>
    </w:rPr>
  </w:style>
  <w:style w:type="character" w:customStyle="1" w:styleId="a9">
    <w:name w:val="Символ нумерации"/>
    <w:qFormat/>
    <w:rsid w:val="00211ACA"/>
  </w:style>
  <w:style w:type="character" w:customStyle="1" w:styleId="ListLabel131">
    <w:name w:val="ListLabel 131"/>
    <w:qFormat/>
    <w:rsid w:val="00EF31E2"/>
    <w:rPr>
      <w:rFonts w:ascii="Times New Roman" w:hAnsi="Times New Roman" w:cs="Symbol"/>
      <w:sz w:val="28"/>
    </w:rPr>
  </w:style>
  <w:style w:type="character" w:customStyle="1" w:styleId="ListLabel132">
    <w:name w:val="ListLabel 132"/>
    <w:qFormat/>
    <w:rsid w:val="00EF31E2"/>
    <w:rPr>
      <w:rFonts w:cs="Courier New"/>
    </w:rPr>
  </w:style>
  <w:style w:type="character" w:customStyle="1" w:styleId="ListLabel133">
    <w:name w:val="ListLabel 133"/>
    <w:qFormat/>
    <w:rsid w:val="00EF31E2"/>
    <w:rPr>
      <w:rFonts w:cs="Wingdings"/>
    </w:rPr>
  </w:style>
  <w:style w:type="character" w:customStyle="1" w:styleId="ListLabel134">
    <w:name w:val="ListLabel 134"/>
    <w:qFormat/>
    <w:rsid w:val="00EF31E2"/>
    <w:rPr>
      <w:rFonts w:cs="Symbol"/>
    </w:rPr>
  </w:style>
  <w:style w:type="character" w:customStyle="1" w:styleId="ListLabel135">
    <w:name w:val="ListLabel 135"/>
    <w:qFormat/>
    <w:rsid w:val="00EF31E2"/>
    <w:rPr>
      <w:rFonts w:cs="Courier New"/>
    </w:rPr>
  </w:style>
  <w:style w:type="character" w:customStyle="1" w:styleId="ListLabel136">
    <w:name w:val="ListLabel 136"/>
    <w:qFormat/>
    <w:rsid w:val="00EF31E2"/>
    <w:rPr>
      <w:rFonts w:cs="Wingdings"/>
    </w:rPr>
  </w:style>
  <w:style w:type="character" w:customStyle="1" w:styleId="ListLabel137">
    <w:name w:val="ListLabel 137"/>
    <w:qFormat/>
    <w:rsid w:val="00EF31E2"/>
    <w:rPr>
      <w:rFonts w:cs="Symbol"/>
    </w:rPr>
  </w:style>
  <w:style w:type="character" w:customStyle="1" w:styleId="ListLabel138">
    <w:name w:val="ListLabel 138"/>
    <w:qFormat/>
    <w:rsid w:val="00EF31E2"/>
    <w:rPr>
      <w:rFonts w:cs="Courier New"/>
    </w:rPr>
  </w:style>
  <w:style w:type="character" w:customStyle="1" w:styleId="ListLabel139">
    <w:name w:val="ListLabel 139"/>
    <w:qFormat/>
    <w:rsid w:val="00EF31E2"/>
    <w:rPr>
      <w:rFonts w:cs="Wingdings"/>
    </w:rPr>
  </w:style>
  <w:style w:type="character" w:customStyle="1" w:styleId="ListLabel140">
    <w:name w:val="ListLabel 140"/>
    <w:qFormat/>
    <w:rsid w:val="00EF31E2"/>
    <w:rPr>
      <w:rFonts w:ascii="Times New Roman" w:hAnsi="Times New Roman" w:cs="Symbol"/>
      <w:sz w:val="28"/>
    </w:rPr>
  </w:style>
  <w:style w:type="character" w:customStyle="1" w:styleId="ListLabel141">
    <w:name w:val="ListLabel 141"/>
    <w:qFormat/>
    <w:rsid w:val="00EF31E2"/>
    <w:rPr>
      <w:rFonts w:cs="Courier New"/>
    </w:rPr>
  </w:style>
  <w:style w:type="character" w:customStyle="1" w:styleId="ListLabel142">
    <w:name w:val="ListLabel 142"/>
    <w:qFormat/>
    <w:rsid w:val="00EF31E2"/>
    <w:rPr>
      <w:rFonts w:cs="Wingdings"/>
    </w:rPr>
  </w:style>
  <w:style w:type="character" w:customStyle="1" w:styleId="ListLabel143">
    <w:name w:val="ListLabel 143"/>
    <w:qFormat/>
    <w:rsid w:val="00EF31E2"/>
    <w:rPr>
      <w:rFonts w:cs="Symbol"/>
    </w:rPr>
  </w:style>
  <w:style w:type="character" w:customStyle="1" w:styleId="ListLabel144">
    <w:name w:val="ListLabel 144"/>
    <w:qFormat/>
    <w:rsid w:val="00EF31E2"/>
    <w:rPr>
      <w:rFonts w:cs="Courier New"/>
    </w:rPr>
  </w:style>
  <w:style w:type="character" w:customStyle="1" w:styleId="ListLabel145">
    <w:name w:val="ListLabel 145"/>
    <w:qFormat/>
    <w:rsid w:val="00EF31E2"/>
    <w:rPr>
      <w:rFonts w:cs="Wingdings"/>
    </w:rPr>
  </w:style>
  <w:style w:type="character" w:customStyle="1" w:styleId="ListLabel146">
    <w:name w:val="ListLabel 146"/>
    <w:qFormat/>
    <w:rsid w:val="00EF31E2"/>
    <w:rPr>
      <w:rFonts w:cs="Symbol"/>
    </w:rPr>
  </w:style>
  <w:style w:type="character" w:customStyle="1" w:styleId="ListLabel147">
    <w:name w:val="ListLabel 147"/>
    <w:qFormat/>
    <w:rsid w:val="00EF31E2"/>
    <w:rPr>
      <w:rFonts w:cs="Courier New"/>
    </w:rPr>
  </w:style>
  <w:style w:type="character" w:customStyle="1" w:styleId="ListLabel148">
    <w:name w:val="ListLabel 148"/>
    <w:qFormat/>
    <w:rsid w:val="00EF31E2"/>
    <w:rPr>
      <w:rFonts w:cs="Wingdings"/>
    </w:rPr>
  </w:style>
  <w:style w:type="character" w:customStyle="1" w:styleId="ListLabel149">
    <w:name w:val="ListLabel 149"/>
    <w:qFormat/>
    <w:rsid w:val="00EF31E2"/>
    <w:rPr>
      <w:rFonts w:ascii="Times New Roman" w:hAnsi="Times New Roman" w:cs="Symbol"/>
      <w:sz w:val="28"/>
    </w:rPr>
  </w:style>
  <w:style w:type="character" w:customStyle="1" w:styleId="ListLabel150">
    <w:name w:val="ListLabel 150"/>
    <w:qFormat/>
    <w:rsid w:val="00EF31E2"/>
    <w:rPr>
      <w:rFonts w:cs="Courier New"/>
      <w:sz w:val="20"/>
    </w:rPr>
  </w:style>
  <w:style w:type="character" w:customStyle="1" w:styleId="ListLabel151">
    <w:name w:val="ListLabel 151"/>
    <w:qFormat/>
    <w:rsid w:val="00EF31E2"/>
    <w:rPr>
      <w:rFonts w:cs="Wingdings"/>
      <w:sz w:val="20"/>
    </w:rPr>
  </w:style>
  <w:style w:type="character" w:customStyle="1" w:styleId="ListLabel152">
    <w:name w:val="ListLabel 152"/>
    <w:qFormat/>
    <w:rsid w:val="00EF31E2"/>
    <w:rPr>
      <w:rFonts w:cs="Wingdings"/>
      <w:sz w:val="20"/>
    </w:rPr>
  </w:style>
  <w:style w:type="character" w:customStyle="1" w:styleId="ListLabel153">
    <w:name w:val="ListLabel 153"/>
    <w:qFormat/>
    <w:rsid w:val="00EF31E2"/>
    <w:rPr>
      <w:rFonts w:cs="Wingdings"/>
      <w:sz w:val="20"/>
    </w:rPr>
  </w:style>
  <w:style w:type="character" w:customStyle="1" w:styleId="ListLabel154">
    <w:name w:val="ListLabel 154"/>
    <w:qFormat/>
    <w:rsid w:val="00EF31E2"/>
    <w:rPr>
      <w:rFonts w:cs="Wingdings"/>
      <w:sz w:val="20"/>
    </w:rPr>
  </w:style>
  <w:style w:type="character" w:customStyle="1" w:styleId="ListLabel155">
    <w:name w:val="ListLabel 155"/>
    <w:qFormat/>
    <w:rsid w:val="00EF31E2"/>
    <w:rPr>
      <w:rFonts w:cs="Wingdings"/>
      <w:sz w:val="20"/>
    </w:rPr>
  </w:style>
  <w:style w:type="character" w:customStyle="1" w:styleId="ListLabel156">
    <w:name w:val="ListLabel 156"/>
    <w:qFormat/>
    <w:rsid w:val="00EF31E2"/>
    <w:rPr>
      <w:rFonts w:cs="Wingdings"/>
      <w:sz w:val="20"/>
    </w:rPr>
  </w:style>
  <w:style w:type="character" w:customStyle="1" w:styleId="ListLabel157">
    <w:name w:val="ListLabel 157"/>
    <w:qFormat/>
    <w:rsid w:val="00EF31E2"/>
    <w:rPr>
      <w:rFonts w:cs="Wingdings"/>
      <w:sz w:val="20"/>
    </w:rPr>
  </w:style>
  <w:style w:type="character" w:customStyle="1" w:styleId="ListLabel158">
    <w:name w:val="ListLabel 158"/>
    <w:qFormat/>
    <w:rsid w:val="00EF31E2"/>
    <w:rPr>
      <w:rFonts w:ascii="Times New Roman" w:hAnsi="Times New Roman" w:cs="Symbol"/>
      <w:sz w:val="28"/>
    </w:rPr>
  </w:style>
  <w:style w:type="character" w:customStyle="1" w:styleId="ListLabel159">
    <w:name w:val="ListLabel 159"/>
    <w:qFormat/>
    <w:rsid w:val="00EF31E2"/>
    <w:rPr>
      <w:rFonts w:cs="Courier New"/>
      <w:sz w:val="20"/>
    </w:rPr>
  </w:style>
  <w:style w:type="character" w:customStyle="1" w:styleId="ListLabel160">
    <w:name w:val="ListLabel 160"/>
    <w:qFormat/>
    <w:rsid w:val="00EF31E2"/>
    <w:rPr>
      <w:rFonts w:cs="Wingdings"/>
      <w:sz w:val="20"/>
    </w:rPr>
  </w:style>
  <w:style w:type="character" w:customStyle="1" w:styleId="ListLabel161">
    <w:name w:val="ListLabel 161"/>
    <w:qFormat/>
    <w:rsid w:val="00EF31E2"/>
    <w:rPr>
      <w:rFonts w:cs="Wingdings"/>
      <w:sz w:val="20"/>
    </w:rPr>
  </w:style>
  <w:style w:type="character" w:customStyle="1" w:styleId="ListLabel162">
    <w:name w:val="ListLabel 162"/>
    <w:qFormat/>
    <w:rsid w:val="00EF31E2"/>
    <w:rPr>
      <w:rFonts w:cs="Wingdings"/>
      <w:sz w:val="20"/>
    </w:rPr>
  </w:style>
  <w:style w:type="character" w:customStyle="1" w:styleId="ListLabel163">
    <w:name w:val="ListLabel 163"/>
    <w:qFormat/>
    <w:rsid w:val="00EF31E2"/>
    <w:rPr>
      <w:rFonts w:cs="Wingdings"/>
      <w:sz w:val="20"/>
    </w:rPr>
  </w:style>
  <w:style w:type="character" w:customStyle="1" w:styleId="ListLabel164">
    <w:name w:val="ListLabel 164"/>
    <w:qFormat/>
    <w:rsid w:val="00EF31E2"/>
    <w:rPr>
      <w:rFonts w:cs="Wingdings"/>
      <w:sz w:val="20"/>
    </w:rPr>
  </w:style>
  <w:style w:type="character" w:customStyle="1" w:styleId="ListLabel165">
    <w:name w:val="ListLabel 165"/>
    <w:qFormat/>
    <w:rsid w:val="00EF31E2"/>
    <w:rPr>
      <w:rFonts w:cs="Wingdings"/>
      <w:sz w:val="20"/>
    </w:rPr>
  </w:style>
  <w:style w:type="character" w:customStyle="1" w:styleId="ListLabel166">
    <w:name w:val="ListLabel 166"/>
    <w:qFormat/>
    <w:rsid w:val="00EF31E2"/>
    <w:rPr>
      <w:rFonts w:cs="Wingdings"/>
      <w:sz w:val="20"/>
    </w:rPr>
  </w:style>
  <w:style w:type="character" w:customStyle="1" w:styleId="ListLabel167">
    <w:name w:val="ListLabel 167"/>
    <w:qFormat/>
    <w:rsid w:val="00EF31E2"/>
    <w:rPr>
      <w:rFonts w:ascii="Times New Roman" w:hAnsi="Times New Roman" w:cs="Symbol"/>
      <w:sz w:val="28"/>
    </w:rPr>
  </w:style>
  <w:style w:type="character" w:customStyle="1" w:styleId="ListLabel168">
    <w:name w:val="ListLabel 168"/>
    <w:qFormat/>
    <w:rsid w:val="00EF31E2"/>
    <w:rPr>
      <w:rFonts w:cs="Courier New"/>
      <w:sz w:val="20"/>
    </w:rPr>
  </w:style>
  <w:style w:type="character" w:customStyle="1" w:styleId="ListLabel169">
    <w:name w:val="ListLabel 169"/>
    <w:qFormat/>
    <w:rsid w:val="00EF31E2"/>
    <w:rPr>
      <w:rFonts w:cs="Wingdings"/>
      <w:sz w:val="20"/>
    </w:rPr>
  </w:style>
  <w:style w:type="character" w:customStyle="1" w:styleId="ListLabel170">
    <w:name w:val="ListLabel 170"/>
    <w:qFormat/>
    <w:rsid w:val="00EF31E2"/>
    <w:rPr>
      <w:rFonts w:cs="Wingdings"/>
      <w:sz w:val="20"/>
    </w:rPr>
  </w:style>
  <w:style w:type="character" w:customStyle="1" w:styleId="ListLabel171">
    <w:name w:val="ListLabel 171"/>
    <w:qFormat/>
    <w:rsid w:val="00EF31E2"/>
    <w:rPr>
      <w:rFonts w:cs="Wingdings"/>
      <w:sz w:val="20"/>
    </w:rPr>
  </w:style>
  <w:style w:type="character" w:customStyle="1" w:styleId="ListLabel172">
    <w:name w:val="ListLabel 172"/>
    <w:qFormat/>
    <w:rsid w:val="00EF31E2"/>
    <w:rPr>
      <w:rFonts w:cs="Wingdings"/>
      <w:sz w:val="20"/>
    </w:rPr>
  </w:style>
  <w:style w:type="character" w:customStyle="1" w:styleId="ListLabel173">
    <w:name w:val="ListLabel 173"/>
    <w:qFormat/>
    <w:rsid w:val="00EF31E2"/>
    <w:rPr>
      <w:rFonts w:cs="Wingdings"/>
      <w:sz w:val="20"/>
    </w:rPr>
  </w:style>
  <w:style w:type="character" w:customStyle="1" w:styleId="ListLabel174">
    <w:name w:val="ListLabel 174"/>
    <w:qFormat/>
    <w:rsid w:val="00EF31E2"/>
    <w:rPr>
      <w:rFonts w:cs="Wingdings"/>
      <w:sz w:val="20"/>
    </w:rPr>
  </w:style>
  <w:style w:type="character" w:customStyle="1" w:styleId="ListLabel175">
    <w:name w:val="ListLabel 175"/>
    <w:qFormat/>
    <w:rsid w:val="00EF31E2"/>
    <w:rPr>
      <w:rFonts w:cs="Wingdings"/>
      <w:sz w:val="20"/>
    </w:rPr>
  </w:style>
  <w:style w:type="character" w:customStyle="1" w:styleId="ListLabel176">
    <w:name w:val="ListLabel 176"/>
    <w:qFormat/>
    <w:rsid w:val="00EF31E2"/>
    <w:rPr>
      <w:rFonts w:ascii="Times New Roman" w:hAnsi="Times New Roman" w:cs="Symbol"/>
      <w:sz w:val="28"/>
    </w:rPr>
  </w:style>
  <w:style w:type="character" w:customStyle="1" w:styleId="ListLabel177">
    <w:name w:val="ListLabel 177"/>
    <w:qFormat/>
    <w:rsid w:val="00EF31E2"/>
    <w:rPr>
      <w:rFonts w:ascii="Times New Roman" w:hAnsi="Times New Roman" w:cs="Symbol"/>
      <w:sz w:val="28"/>
    </w:rPr>
  </w:style>
  <w:style w:type="character" w:customStyle="1" w:styleId="ListLabel178">
    <w:name w:val="ListLabel 178"/>
    <w:qFormat/>
    <w:rsid w:val="00EF31E2"/>
    <w:rPr>
      <w:rFonts w:cs="Courier New"/>
    </w:rPr>
  </w:style>
  <w:style w:type="character" w:customStyle="1" w:styleId="ListLabel179">
    <w:name w:val="ListLabel 179"/>
    <w:qFormat/>
    <w:rsid w:val="00EF31E2"/>
    <w:rPr>
      <w:rFonts w:cs="Wingdings"/>
    </w:rPr>
  </w:style>
  <w:style w:type="character" w:customStyle="1" w:styleId="ListLabel180">
    <w:name w:val="ListLabel 180"/>
    <w:qFormat/>
    <w:rsid w:val="00EF31E2"/>
    <w:rPr>
      <w:rFonts w:cs="Symbol"/>
    </w:rPr>
  </w:style>
  <w:style w:type="character" w:customStyle="1" w:styleId="ListLabel181">
    <w:name w:val="ListLabel 181"/>
    <w:qFormat/>
    <w:rsid w:val="00EF31E2"/>
    <w:rPr>
      <w:rFonts w:cs="Courier New"/>
    </w:rPr>
  </w:style>
  <w:style w:type="character" w:customStyle="1" w:styleId="ListLabel182">
    <w:name w:val="ListLabel 182"/>
    <w:qFormat/>
    <w:rsid w:val="00EF31E2"/>
    <w:rPr>
      <w:rFonts w:cs="Wingdings"/>
    </w:rPr>
  </w:style>
  <w:style w:type="character" w:customStyle="1" w:styleId="ListLabel183">
    <w:name w:val="ListLabel 183"/>
    <w:qFormat/>
    <w:rsid w:val="00EF31E2"/>
    <w:rPr>
      <w:rFonts w:cs="Symbol"/>
    </w:rPr>
  </w:style>
  <w:style w:type="character" w:customStyle="1" w:styleId="ListLabel184">
    <w:name w:val="ListLabel 184"/>
    <w:qFormat/>
    <w:rsid w:val="00EF31E2"/>
    <w:rPr>
      <w:rFonts w:cs="Courier New"/>
    </w:rPr>
  </w:style>
  <w:style w:type="character" w:customStyle="1" w:styleId="ListLabel185">
    <w:name w:val="ListLabel 185"/>
    <w:qFormat/>
    <w:rsid w:val="00EF31E2"/>
    <w:rPr>
      <w:rFonts w:cs="Wingdings"/>
    </w:rPr>
  </w:style>
  <w:style w:type="character" w:customStyle="1" w:styleId="ListLabel186">
    <w:name w:val="ListLabel 186"/>
    <w:qFormat/>
    <w:rsid w:val="00EF31E2"/>
    <w:rPr>
      <w:rFonts w:ascii="Times New Roman" w:hAnsi="Times New Roman" w:cs="Symbol"/>
      <w:sz w:val="28"/>
    </w:rPr>
  </w:style>
  <w:style w:type="character" w:customStyle="1" w:styleId="ListLabel187">
    <w:name w:val="ListLabel 187"/>
    <w:qFormat/>
    <w:rsid w:val="00EF31E2"/>
    <w:rPr>
      <w:rFonts w:cs="Courier New"/>
    </w:rPr>
  </w:style>
  <w:style w:type="character" w:customStyle="1" w:styleId="ListLabel188">
    <w:name w:val="ListLabel 188"/>
    <w:qFormat/>
    <w:rsid w:val="00EF31E2"/>
    <w:rPr>
      <w:rFonts w:cs="Wingdings"/>
    </w:rPr>
  </w:style>
  <w:style w:type="character" w:customStyle="1" w:styleId="ListLabel189">
    <w:name w:val="ListLabel 189"/>
    <w:qFormat/>
    <w:rsid w:val="00EF31E2"/>
    <w:rPr>
      <w:rFonts w:cs="Symbol"/>
    </w:rPr>
  </w:style>
  <w:style w:type="character" w:customStyle="1" w:styleId="ListLabel190">
    <w:name w:val="ListLabel 190"/>
    <w:qFormat/>
    <w:rsid w:val="00EF31E2"/>
    <w:rPr>
      <w:rFonts w:cs="Courier New"/>
    </w:rPr>
  </w:style>
  <w:style w:type="character" w:customStyle="1" w:styleId="ListLabel191">
    <w:name w:val="ListLabel 191"/>
    <w:qFormat/>
    <w:rsid w:val="00EF31E2"/>
    <w:rPr>
      <w:rFonts w:cs="Wingdings"/>
    </w:rPr>
  </w:style>
  <w:style w:type="character" w:customStyle="1" w:styleId="ListLabel192">
    <w:name w:val="ListLabel 192"/>
    <w:qFormat/>
    <w:rsid w:val="00EF31E2"/>
    <w:rPr>
      <w:rFonts w:cs="Symbol"/>
    </w:rPr>
  </w:style>
  <w:style w:type="character" w:customStyle="1" w:styleId="ListLabel193">
    <w:name w:val="ListLabel 193"/>
    <w:qFormat/>
    <w:rsid w:val="00EF31E2"/>
    <w:rPr>
      <w:rFonts w:cs="Courier New"/>
    </w:rPr>
  </w:style>
  <w:style w:type="character" w:customStyle="1" w:styleId="ListLabel194">
    <w:name w:val="ListLabel 194"/>
    <w:qFormat/>
    <w:rsid w:val="00EF31E2"/>
    <w:rPr>
      <w:rFonts w:cs="Wingdings"/>
    </w:rPr>
  </w:style>
  <w:style w:type="character" w:customStyle="1" w:styleId="ListLabel195">
    <w:name w:val="ListLabel 195"/>
    <w:qFormat/>
    <w:rsid w:val="00EF31E2"/>
    <w:rPr>
      <w:rFonts w:ascii="Times New Roman" w:hAnsi="Times New Roman" w:cs="Symbol"/>
      <w:sz w:val="28"/>
    </w:rPr>
  </w:style>
  <w:style w:type="character" w:customStyle="1" w:styleId="ListLabel196">
    <w:name w:val="ListLabel 196"/>
    <w:qFormat/>
    <w:rsid w:val="00EF31E2"/>
    <w:rPr>
      <w:rFonts w:ascii="Times New Roman" w:hAnsi="Times New Roman" w:cs="Symbol"/>
      <w:sz w:val="28"/>
    </w:rPr>
  </w:style>
  <w:style w:type="character" w:customStyle="1" w:styleId="ListLabel197">
    <w:name w:val="ListLabel 197"/>
    <w:qFormat/>
    <w:rsid w:val="00EF31E2"/>
    <w:rPr>
      <w:rFonts w:cs="Symbol"/>
    </w:rPr>
  </w:style>
  <w:style w:type="character" w:customStyle="1" w:styleId="ListLabel198">
    <w:name w:val="ListLabel 198"/>
    <w:qFormat/>
    <w:rsid w:val="00EF31E2"/>
    <w:rPr>
      <w:rFonts w:ascii="Times New Roman" w:hAnsi="Times New Roman" w:cs="Symbol"/>
      <w:sz w:val="28"/>
    </w:rPr>
  </w:style>
  <w:style w:type="character" w:customStyle="1" w:styleId="ListLabel199">
    <w:name w:val="ListLabel 199"/>
    <w:qFormat/>
    <w:rsid w:val="00EF31E2"/>
    <w:rPr>
      <w:rFonts w:cs="Symbol"/>
    </w:rPr>
  </w:style>
  <w:style w:type="character" w:customStyle="1" w:styleId="ListLabel200">
    <w:name w:val="ListLabel 200"/>
    <w:qFormat/>
    <w:rsid w:val="00EF31E2"/>
    <w:rPr>
      <w:rFonts w:ascii="Times New Roman" w:hAnsi="Times New Roman" w:cs="Symbol"/>
      <w:sz w:val="28"/>
    </w:rPr>
  </w:style>
  <w:style w:type="character" w:customStyle="1" w:styleId="ListLabel201">
    <w:name w:val="ListLabel 201"/>
    <w:qFormat/>
    <w:rsid w:val="00EF31E2"/>
    <w:rPr>
      <w:rFonts w:ascii="Times New Roman" w:hAnsi="Times New Roman" w:cs="Symbol"/>
      <w:sz w:val="28"/>
    </w:rPr>
  </w:style>
  <w:style w:type="character" w:customStyle="1" w:styleId="ListLabel202">
    <w:name w:val="ListLabel 202"/>
    <w:qFormat/>
    <w:rsid w:val="00EF31E2"/>
    <w:rPr>
      <w:rFonts w:cs="Courier New"/>
    </w:rPr>
  </w:style>
  <w:style w:type="character" w:customStyle="1" w:styleId="ListLabel203">
    <w:name w:val="ListLabel 203"/>
    <w:qFormat/>
    <w:rsid w:val="00EF31E2"/>
    <w:rPr>
      <w:rFonts w:cs="Wingdings"/>
    </w:rPr>
  </w:style>
  <w:style w:type="character" w:customStyle="1" w:styleId="ListLabel204">
    <w:name w:val="ListLabel 204"/>
    <w:qFormat/>
    <w:rsid w:val="00EF31E2"/>
    <w:rPr>
      <w:rFonts w:cs="Symbol"/>
    </w:rPr>
  </w:style>
  <w:style w:type="character" w:customStyle="1" w:styleId="ListLabel205">
    <w:name w:val="ListLabel 205"/>
    <w:qFormat/>
    <w:rsid w:val="00EF31E2"/>
    <w:rPr>
      <w:rFonts w:cs="Courier New"/>
    </w:rPr>
  </w:style>
  <w:style w:type="character" w:customStyle="1" w:styleId="ListLabel206">
    <w:name w:val="ListLabel 206"/>
    <w:qFormat/>
    <w:rsid w:val="00EF31E2"/>
    <w:rPr>
      <w:rFonts w:cs="Wingdings"/>
    </w:rPr>
  </w:style>
  <w:style w:type="character" w:customStyle="1" w:styleId="ListLabel207">
    <w:name w:val="ListLabel 207"/>
    <w:qFormat/>
    <w:rsid w:val="00EF31E2"/>
    <w:rPr>
      <w:rFonts w:cs="Symbol"/>
    </w:rPr>
  </w:style>
  <w:style w:type="character" w:customStyle="1" w:styleId="ListLabel208">
    <w:name w:val="ListLabel 208"/>
    <w:qFormat/>
    <w:rsid w:val="00EF31E2"/>
    <w:rPr>
      <w:rFonts w:cs="Courier New"/>
    </w:rPr>
  </w:style>
  <w:style w:type="character" w:customStyle="1" w:styleId="ListLabel209">
    <w:name w:val="ListLabel 209"/>
    <w:qFormat/>
    <w:rsid w:val="00EF31E2"/>
    <w:rPr>
      <w:rFonts w:cs="Wingdings"/>
    </w:rPr>
  </w:style>
  <w:style w:type="character" w:customStyle="1" w:styleId="ListLabel210">
    <w:name w:val="ListLabel 210"/>
    <w:qFormat/>
    <w:rsid w:val="00EF31E2"/>
    <w:rPr>
      <w:rFonts w:ascii="Times New Roman" w:hAnsi="Times New Roman" w:cs="Symbol"/>
      <w:sz w:val="28"/>
    </w:rPr>
  </w:style>
  <w:style w:type="character" w:customStyle="1" w:styleId="ListLabel211">
    <w:name w:val="ListLabel 211"/>
    <w:qFormat/>
    <w:rsid w:val="00EF31E2"/>
    <w:rPr>
      <w:rFonts w:ascii="Times New Roman" w:hAnsi="Times New Roman" w:cs="Symbol"/>
      <w:sz w:val="28"/>
    </w:rPr>
  </w:style>
  <w:style w:type="character" w:customStyle="1" w:styleId="ListLabel212">
    <w:name w:val="ListLabel 212"/>
    <w:qFormat/>
    <w:rsid w:val="00EF31E2"/>
    <w:rPr>
      <w:rFonts w:ascii="Times New Roman" w:hAnsi="Times New Roman" w:cs="Symbol"/>
      <w:sz w:val="28"/>
    </w:rPr>
  </w:style>
  <w:style w:type="character" w:customStyle="1" w:styleId="ListLabel213">
    <w:name w:val="ListLabel 213"/>
    <w:qFormat/>
    <w:rsid w:val="00EF31E2"/>
    <w:rPr>
      <w:rFonts w:ascii="Times New Roman" w:hAnsi="Times New Roman" w:cs="Symbol"/>
      <w:sz w:val="28"/>
    </w:rPr>
  </w:style>
  <w:style w:type="character" w:customStyle="1" w:styleId="ListLabel214">
    <w:name w:val="ListLabel 214"/>
    <w:qFormat/>
    <w:rsid w:val="00EF31E2"/>
    <w:rPr>
      <w:rFonts w:cs="Courier New"/>
    </w:rPr>
  </w:style>
  <w:style w:type="character" w:customStyle="1" w:styleId="ListLabel215">
    <w:name w:val="ListLabel 215"/>
    <w:qFormat/>
    <w:rsid w:val="00EF31E2"/>
    <w:rPr>
      <w:rFonts w:cs="Wingdings"/>
    </w:rPr>
  </w:style>
  <w:style w:type="character" w:customStyle="1" w:styleId="ListLabel216">
    <w:name w:val="ListLabel 216"/>
    <w:qFormat/>
    <w:rsid w:val="00EF31E2"/>
    <w:rPr>
      <w:rFonts w:cs="Symbol"/>
    </w:rPr>
  </w:style>
  <w:style w:type="character" w:customStyle="1" w:styleId="ListLabel217">
    <w:name w:val="ListLabel 217"/>
    <w:qFormat/>
    <w:rsid w:val="00EF31E2"/>
    <w:rPr>
      <w:rFonts w:cs="Courier New"/>
    </w:rPr>
  </w:style>
  <w:style w:type="character" w:customStyle="1" w:styleId="ListLabel218">
    <w:name w:val="ListLabel 218"/>
    <w:qFormat/>
    <w:rsid w:val="00EF31E2"/>
    <w:rPr>
      <w:rFonts w:cs="Wingdings"/>
    </w:rPr>
  </w:style>
  <w:style w:type="character" w:customStyle="1" w:styleId="ListLabel219">
    <w:name w:val="ListLabel 219"/>
    <w:qFormat/>
    <w:rsid w:val="00EF31E2"/>
    <w:rPr>
      <w:rFonts w:cs="Symbol"/>
    </w:rPr>
  </w:style>
  <w:style w:type="character" w:customStyle="1" w:styleId="ListLabel220">
    <w:name w:val="ListLabel 220"/>
    <w:qFormat/>
    <w:rsid w:val="00EF31E2"/>
    <w:rPr>
      <w:rFonts w:cs="Courier New"/>
    </w:rPr>
  </w:style>
  <w:style w:type="character" w:customStyle="1" w:styleId="ListLabel221">
    <w:name w:val="ListLabel 221"/>
    <w:qFormat/>
    <w:rsid w:val="00EF31E2"/>
    <w:rPr>
      <w:rFonts w:cs="Wingdings"/>
    </w:rPr>
  </w:style>
  <w:style w:type="character" w:customStyle="1" w:styleId="ListLabel222">
    <w:name w:val="ListLabel 222"/>
    <w:qFormat/>
    <w:rsid w:val="00EF31E2"/>
    <w:rPr>
      <w:rFonts w:ascii="Times New Roman" w:hAnsi="Times New Roman" w:cs="Symbol"/>
      <w:sz w:val="28"/>
    </w:rPr>
  </w:style>
  <w:style w:type="character" w:customStyle="1" w:styleId="ListLabel223">
    <w:name w:val="ListLabel 223"/>
    <w:qFormat/>
    <w:rsid w:val="00EF31E2"/>
    <w:rPr>
      <w:rFonts w:cs="Courier New"/>
    </w:rPr>
  </w:style>
  <w:style w:type="character" w:customStyle="1" w:styleId="ListLabel224">
    <w:name w:val="ListLabel 224"/>
    <w:qFormat/>
    <w:rsid w:val="00EF31E2"/>
    <w:rPr>
      <w:rFonts w:cs="Wingdings"/>
    </w:rPr>
  </w:style>
  <w:style w:type="character" w:customStyle="1" w:styleId="ListLabel225">
    <w:name w:val="ListLabel 225"/>
    <w:qFormat/>
    <w:rsid w:val="00EF31E2"/>
    <w:rPr>
      <w:rFonts w:cs="Symbol"/>
    </w:rPr>
  </w:style>
  <w:style w:type="character" w:customStyle="1" w:styleId="ListLabel226">
    <w:name w:val="ListLabel 226"/>
    <w:qFormat/>
    <w:rsid w:val="00EF31E2"/>
    <w:rPr>
      <w:rFonts w:cs="Courier New"/>
    </w:rPr>
  </w:style>
  <w:style w:type="character" w:customStyle="1" w:styleId="ListLabel227">
    <w:name w:val="ListLabel 227"/>
    <w:qFormat/>
    <w:rsid w:val="00EF31E2"/>
    <w:rPr>
      <w:rFonts w:cs="Wingdings"/>
    </w:rPr>
  </w:style>
  <w:style w:type="character" w:customStyle="1" w:styleId="ListLabel228">
    <w:name w:val="ListLabel 228"/>
    <w:qFormat/>
    <w:rsid w:val="00EF31E2"/>
    <w:rPr>
      <w:rFonts w:cs="Symbol"/>
    </w:rPr>
  </w:style>
  <w:style w:type="character" w:customStyle="1" w:styleId="ListLabel229">
    <w:name w:val="ListLabel 229"/>
    <w:qFormat/>
    <w:rsid w:val="00EF31E2"/>
    <w:rPr>
      <w:rFonts w:cs="Courier New"/>
    </w:rPr>
  </w:style>
  <w:style w:type="character" w:customStyle="1" w:styleId="ListLabel230">
    <w:name w:val="ListLabel 230"/>
    <w:qFormat/>
    <w:rsid w:val="00EF31E2"/>
    <w:rPr>
      <w:rFonts w:cs="Wingdings"/>
    </w:rPr>
  </w:style>
  <w:style w:type="character" w:customStyle="1" w:styleId="ListLabel231">
    <w:name w:val="ListLabel 231"/>
    <w:qFormat/>
    <w:rsid w:val="00EF31E2"/>
    <w:rPr>
      <w:rFonts w:ascii="Times New Roman" w:hAnsi="Times New Roman" w:cs="Symbol"/>
      <w:sz w:val="28"/>
    </w:rPr>
  </w:style>
  <w:style w:type="character" w:customStyle="1" w:styleId="ListLabel232">
    <w:name w:val="ListLabel 232"/>
    <w:qFormat/>
    <w:rsid w:val="00EF31E2"/>
    <w:rPr>
      <w:rFonts w:cs="Courier New"/>
    </w:rPr>
  </w:style>
  <w:style w:type="character" w:customStyle="1" w:styleId="ListLabel233">
    <w:name w:val="ListLabel 233"/>
    <w:qFormat/>
    <w:rsid w:val="00EF31E2"/>
    <w:rPr>
      <w:rFonts w:cs="Wingdings"/>
    </w:rPr>
  </w:style>
  <w:style w:type="character" w:customStyle="1" w:styleId="ListLabel234">
    <w:name w:val="ListLabel 234"/>
    <w:qFormat/>
    <w:rsid w:val="00EF31E2"/>
    <w:rPr>
      <w:rFonts w:cs="Symbol"/>
    </w:rPr>
  </w:style>
  <w:style w:type="character" w:customStyle="1" w:styleId="ListLabel235">
    <w:name w:val="ListLabel 235"/>
    <w:qFormat/>
    <w:rsid w:val="00EF31E2"/>
    <w:rPr>
      <w:rFonts w:cs="Courier New"/>
    </w:rPr>
  </w:style>
  <w:style w:type="character" w:customStyle="1" w:styleId="ListLabel236">
    <w:name w:val="ListLabel 236"/>
    <w:qFormat/>
    <w:rsid w:val="00EF31E2"/>
    <w:rPr>
      <w:rFonts w:cs="Wingdings"/>
    </w:rPr>
  </w:style>
  <w:style w:type="character" w:customStyle="1" w:styleId="ListLabel237">
    <w:name w:val="ListLabel 237"/>
    <w:qFormat/>
    <w:rsid w:val="00EF31E2"/>
    <w:rPr>
      <w:rFonts w:cs="Symbol"/>
    </w:rPr>
  </w:style>
  <w:style w:type="character" w:customStyle="1" w:styleId="ListLabel238">
    <w:name w:val="ListLabel 238"/>
    <w:qFormat/>
    <w:rsid w:val="00EF31E2"/>
    <w:rPr>
      <w:rFonts w:cs="Courier New"/>
    </w:rPr>
  </w:style>
  <w:style w:type="character" w:customStyle="1" w:styleId="ListLabel239">
    <w:name w:val="ListLabel 239"/>
    <w:qFormat/>
    <w:rsid w:val="00EF31E2"/>
    <w:rPr>
      <w:rFonts w:cs="Wingdings"/>
    </w:rPr>
  </w:style>
  <w:style w:type="character" w:customStyle="1" w:styleId="ListLabel240">
    <w:name w:val="ListLabel 240"/>
    <w:qFormat/>
    <w:rsid w:val="00EF31E2"/>
    <w:rPr>
      <w:rFonts w:ascii="Times New Roman" w:hAnsi="Times New Roman" w:cs="Symbol"/>
      <w:sz w:val="28"/>
    </w:rPr>
  </w:style>
  <w:style w:type="character" w:customStyle="1" w:styleId="ListLabel241">
    <w:name w:val="ListLabel 241"/>
    <w:qFormat/>
    <w:rsid w:val="00EF31E2"/>
    <w:rPr>
      <w:rFonts w:cs="Courier New"/>
      <w:sz w:val="20"/>
    </w:rPr>
  </w:style>
  <w:style w:type="character" w:customStyle="1" w:styleId="ListLabel242">
    <w:name w:val="ListLabel 242"/>
    <w:qFormat/>
    <w:rsid w:val="00EF31E2"/>
    <w:rPr>
      <w:rFonts w:cs="Wingdings"/>
      <w:sz w:val="20"/>
    </w:rPr>
  </w:style>
  <w:style w:type="character" w:customStyle="1" w:styleId="ListLabel243">
    <w:name w:val="ListLabel 243"/>
    <w:qFormat/>
    <w:rsid w:val="00EF31E2"/>
    <w:rPr>
      <w:rFonts w:cs="Wingdings"/>
      <w:sz w:val="20"/>
    </w:rPr>
  </w:style>
  <w:style w:type="character" w:customStyle="1" w:styleId="ListLabel244">
    <w:name w:val="ListLabel 244"/>
    <w:qFormat/>
    <w:rsid w:val="00EF31E2"/>
    <w:rPr>
      <w:rFonts w:cs="Wingdings"/>
      <w:sz w:val="20"/>
    </w:rPr>
  </w:style>
  <w:style w:type="character" w:customStyle="1" w:styleId="ListLabel245">
    <w:name w:val="ListLabel 245"/>
    <w:qFormat/>
    <w:rsid w:val="00EF31E2"/>
    <w:rPr>
      <w:rFonts w:cs="Wingdings"/>
      <w:sz w:val="20"/>
    </w:rPr>
  </w:style>
  <w:style w:type="character" w:customStyle="1" w:styleId="ListLabel246">
    <w:name w:val="ListLabel 246"/>
    <w:qFormat/>
    <w:rsid w:val="00EF31E2"/>
    <w:rPr>
      <w:rFonts w:cs="Wingdings"/>
      <w:sz w:val="20"/>
    </w:rPr>
  </w:style>
  <w:style w:type="character" w:customStyle="1" w:styleId="ListLabel247">
    <w:name w:val="ListLabel 247"/>
    <w:qFormat/>
    <w:rsid w:val="00EF31E2"/>
    <w:rPr>
      <w:rFonts w:cs="Wingdings"/>
      <w:sz w:val="20"/>
    </w:rPr>
  </w:style>
  <w:style w:type="character" w:customStyle="1" w:styleId="ListLabel248">
    <w:name w:val="ListLabel 248"/>
    <w:qFormat/>
    <w:rsid w:val="00EF31E2"/>
    <w:rPr>
      <w:rFonts w:cs="Wingdings"/>
      <w:sz w:val="20"/>
    </w:rPr>
  </w:style>
  <w:style w:type="character" w:customStyle="1" w:styleId="ListLabel249">
    <w:name w:val="ListLabel 249"/>
    <w:qFormat/>
    <w:rsid w:val="00EF31E2"/>
    <w:rPr>
      <w:rFonts w:ascii="Times New Roman" w:hAnsi="Times New Roman" w:cs="Symbol"/>
      <w:sz w:val="28"/>
    </w:rPr>
  </w:style>
  <w:style w:type="character" w:customStyle="1" w:styleId="ListLabel250">
    <w:name w:val="ListLabel 250"/>
    <w:qFormat/>
    <w:rsid w:val="00EF31E2"/>
    <w:rPr>
      <w:rFonts w:cs="Courier New"/>
      <w:sz w:val="20"/>
    </w:rPr>
  </w:style>
  <w:style w:type="character" w:customStyle="1" w:styleId="ListLabel251">
    <w:name w:val="ListLabel 251"/>
    <w:qFormat/>
    <w:rsid w:val="00EF31E2"/>
    <w:rPr>
      <w:rFonts w:cs="Wingdings"/>
      <w:sz w:val="20"/>
    </w:rPr>
  </w:style>
  <w:style w:type="character" w:customStyle="1" w:styleId="ListLabel252">
    <w:name w:val="ListLabel 252"/>
    <w:qFormat/>
    <w:rsid w:val="00EF31E2"/>
    <w:rPr>
      <w:rFonts w:cs="Wingdings"/>
      <w:sz w:val="20"/>
    </w:rPr>
  </w:style>
  <w:style w:type="character" w:customStyle="1" w:styleId="ListLabel253">
    <w:name w:val="ListLabel 253"/>
    <w:qFormat/>
    <w:rsid w:val="00EF31E2"/>
    <w:rPr>
      <w:rFonts w:cs="Wingdings"/>
      <w:sz w:val="20"/>
    </w:rPr>
  </w:style>
  <w:style w:type="character" w:customStyle="1" w:styleId="ListLabel254">
    <w:name w:val="ListLabel 254"/>
    <w:qFormat/>
    <w:rsid w:val="00EF31E2"/>
    <w:rPr>
      <w:rFonts w:cs="Wingdings"/>
      <w:sz w:val="20"/>
    </w:rPr>
  </w:style>
  <w:style w:type="character" w:customStyle="1" w:styleId="ListLabel255">
    <w:name w:val="ListLabel 255"/>
    <w:qFormat/>
    <w:rsid w:val="00EF31E2"/>
    <w:rPr>
      <w:rFonts w:cs="Wingdings"/>
      <w:sz w:val="20"/>
    </w:rPr>
  </w:style>
  <w:style w:type="character" w:customStyle="1" w:styleId="ListLabel256">
    <w:name w:val="ListLabel 256"/>
    <w:qFormat/>
    <w:rsid w:val="00EF31E2"/>
    <w:rPr>
      <w:rFonts w:cs="Wingdings"/>
      <w:sz w:val="20"/>
    </w:rPr>
  </w:style>
  <w:style w:type="character" w:customStyle="1" w:styleId="ListLabel257">
    <w:name w:val="ListLabel 257"/>
    <w:qFormat/>
    <w:rsid w:val="00EF31E2"/>
    <w:rPr>
      <w:rFonts w:cs="Wingdings"/>
      <w:sz w:val="20"/>
    </w:rPr>
  </w:style>
  <w:style w:type="character" w:customStyle="1" w:styleId="ListLabel258">
    <w:name w:val="ListLabel 258"/>
    <w:qFormat/>
    <w:rsid w:val="00EF31E2"/>
    <w:rPr>
      <w:rFonts w:ascii="Times New Roman" w:hAnsi="Times New Roman" w:cs="Symbol"/>
      <w:sz w:val="28"/>
    </w:rPr>
  </w:style>
  <w:style w:type="character" w:customStyle="1" w:styleId="ListLabel259">
    <w:name w:val="ListLabel 259"/>
    <w:qFormat/>
    <w:rsid w:val="00EF31E2"/>
    <w:rPr>
      <w:rFonts w:cs="Courier New"/>
      <w:sz w:val="20"/>
    </w:rPr>
  </w:style>
  <w:style w:type="character" w:customStyle="1" w:styleId="ListLabel260">
    <w:name w:val="ListLabel 260"/>
    <w:qFormat/>
    <w:rsid w:val="00EF31E2"/>
    <w:rPr>
      <w:rFonts w:cs="Wingdings"/>
      <w:sz w:val="20"/>
    </w:rPr>
  </w:style>
  <w:style w:type="character" w:customStyle="1" w:styleId="ListLabel261">
    <w:name w:val="ListLabel 261"/>
    <w:qFormat/>
    <w:rsid w:val="00EF31E2"/>
    <w:rPr>
      <w:rFonts w:cs="Wingdings"/>
      <w:sz w:val="20"/>
    </w:rPr>
  </w:style>
  <w:style w:type="character" w:customStyle="1" w:styleId="ListLabel262">
    <w:name w:val="ListLabel 262"/>
    <w:qFormat/>
    <w:rsid w:val="00EF31E2"/>
    <w:rPr>
      <w:rFonts w:cs="Wingdings"/>
      <w:sz w:val="20"/>
    </w:rPr>
  </w:style>
  <w:style w:type="character" w:customStyle="1" w:styleId="ListLabel263">
    <w:name w:val="ListLabel 263"/>
    <w:qFormat/>
    <w:rsid w:val="00EF31E2"/>
    <w:rPr>
      <w:rFonts w:cs="Wingdings"/>
      <w:sz w:val="20"/>
    </w:rPr>
  </w:style>
  <w:style w:type="character" w:customStyle="1" w:styleId="ListLabel264">
    <w:name w:val="ListLabel 264"/>
    <w:qFormat/>
    <w:rsid w:val="00EF31E2"/>
    <w:rPr>
      <w:rFonts w:cs="Wingdings"/>
      <w:sz w:val="20"/>
    </w:rPr>
  </w:style>
  <w:style w:type="character" w:customStyle="1" w:styleId="ListLabel265">
    <w:name w:val="ListLabel 265"/>
    <w:qFormat/>
    <w:rsid w:val="00EF31E2"/>
    <w:rPr>
      <w:rFonts w:cs="Wingdings"/>
      <w:sz w:val="20"/>
    </w:rPr>
  </w:style>
  <w:style w:type="character" w:customStyle="1" w:styleId="ListLabel266">
    <w:name w:val="ListLabel 266"/>
    <w:qFormat/>
    <w:rsid w:val="00EF31E2"/>
    <w:rPr>
      <w:rFonts w:cs="Wingdings"/>
      <w:sz w:val="20"/>
    </w:rPr>
  </w:style>
  <w:style w:type="character" w:customStyle="1" w:styleId="ListLabel267">
    <w:name w:val="ListLabel 267"/>
    <w:qFormat/>
    <w:rsid w:val="00EF31E2"/>
    <w:rPr>
      <w:rFonts w:ascii="Times New Roman" w:hAnsi="Times New Roman" w:cs="Symbol"/>
      <w:sz w:val="28"/>
    </w:rPr>
  </w:style>
  <w:style w:type="character" w:customStyle="1" w:styleId="ListLabel268">
    <w:name w:val="ListLabel 268"/>
    <w:qFormat/>
    <w:rsid w:val="00EF31E2"/>
    <w:rPr>
      <w:rFonts w:ascii="Times New Roman" w:hAnsi="Times New Roman" w:cs="Symbol"/>
      <w:sz w:val="28"/>
    </w:rPr>
  </w:style>
  <w:style w:type="character" w:customStyle="1" w:styleId="ListLabel269">
    <w:name w:val="ListLabel 269"/>
    <w:qFormat/>
    <w:rsid w:val="00EF31E2"/>
    <w:rPr>
      <w:rFonts w:cs="Courier New"/>
    </w:rPr>
  </w:style>
  <w:style w:type="character" w:customStyle="1" w:styleId="ListLabel270">
    <w:name w:val="ListLabel 270"/>
    <w:qFormat/>
    <w:rsid w:val="00EF31E2"/>
    <w:rPr>
      <w:rFonts w:cs="Wingdings"/>
    </w:rPr>
  </w:style>
  <w:style w:type="character" w:customStyle="1" w:styleId="ListLabel271">
    <w:name w:val="ListLabel 271"/>
    <w:qFormat/>
    <w:rsid w:val="00EF31E2"/>
    <w:rPr>
      <w:rFonts w:cs="Symbol"/>
    </w:rPr>
  </w:style>
  <w:style w:type="character" w:customStyle="1" w:styleId="ListLabel272">
    <w:name w:val="ListLabel 272"/>
    <w:qFormat/>
    <w:rsid w:val="00EF31E2"/>
    <w:rPr>
      <w:rFonts w:cs="Courier New"/>
    </w:rPr>
  </w:style>
  <w:style w:type="character" w:customStyle="1" w:styleId="ListLabel273">
    <w:name w:val="ListLabel 273"/>
    <w:qFormat/>
    <w:rsid w:val="00EF31E2"/>
    <w:rPr>
      <w:rFonts w:cs="Wingdings"/>
    </w:rPr>
  </w:style>
  <w:style w:type="character" w:customStyle="1" w:styleId="ListLabel274">
    <w:name w:val="ListLabel 274"/>
    <w:qFormat/>
    <w:rsid w:val="00EF31E2"/>
    <w:rPr>
      <w:rFonts w:cs="Symbol"/>
    </w:rPr>
  </w:style>
  <w:style w:type="character" w:customStyle="1" w:styleId="ListLabel275">
    <w:name w:val="ListLabel 275"/>
    <w:qFormat/>
    <w:rsid w:val="00EF31E2"/>
    <w:rPr>
      <w:rFonts w:cs="Courier New"/>
    </w:rPr>
  </w:style>
  <w:style w:type="character" w:customStyle="1" w:styleId="ListLabel276">
    <w:name w:val="ListLabel 276"/>
    <w:qFormat/>
    <w:rsid w:val="00EF31E2"/>
    <w:rPr>
      <w:rFonts w:cs="Wingdings"/>
    </w:rPr>
  </w:style>
  <w:style w:type="character" w:customStyle="1" w:styleId="ListLabel277">
    <w:name w:val="ListLabel 277"/>
    <w:qFormat/>
    <w:rsid w:val="00EF31E2"/>
    <w:rPr>
      <w:rFonts w:ascii="Times New Roman" w:hAnsi="Times New Roman" w:cs="Symbol"/>
      <w:sz w:val="28"/>
    </w:rPr>
  </w:style>
  <w:style w:type="character" w:customStyle="1" w:styleId="ListLabel278">
    <w:name w:val="ListLabel 278"/>
    <w:qFormat/>
    <w:rsid w:val="00EF31E2"/>
    <w:rPr>
      <w:rFonts w:cs="Courier New"/>
    </w:rPr>
  </w:style>
  <w:style w:type="character" w:customStyle="1" w:styleId="ListLabel279">
    <w:name w:val="ListLabel 279"/>
    <w:qFormat/>
    <w:rsid w:val="00EF31E2"/>
    <w:rPr>
      <w:rFonts w:cs="Wingdings"/>
    </w:rPr>
  </w:style>
  <w:style w:type="character" w:customStyle="1" w:styleId="ListLabel280">
    <w:name w:val="ListLabel 280"/>
    <w:qFormat/>
    <w:rsid w:val="00EF31E2"/>
    <w:rPr>
      <w:rFonts w:cs="Symbol"/>
    </w:rPr>
  </w:style>
  <w:style w:type="character" w:customStyle="1" w:styleId="ListLabel281">
    <w:name w:val="ListLabel 281"/>
    <w:qFormat/>
    <w:rsid w:val="00EF31E2"/>
    <w:rPr>
      <w:rFonts w:cs="Courier New"/>
    </w:rPr>
  </w:style>
  <w:style w:type="character" w:customStyle="1" w:styleId="ListLabel282">
    <w:name w:val="ListLabel 282"/>
    <w:qFormat/>
    <w:rsid w:val="00EF31E2"/>
    <w:rPr>
      <w:rFonts w:cs="Wingdings"/>
    </w:rPr>
  </w:style>
  <w:style w:type="character" w:customStyle="1" w:styleId="ListLabel283">
    <w:name w:val="ListLabel 283"/>
    <w:qFormat/>
    <w:rsid w:val="00EF31E2"/>
    <w:rPr>
      <w:rFonts w:cs="Symbol"/>
    </w:rPr>
  </w:style>
  <w:style w:type="character" w:customStyle="1" w:styleId="ListLabel284">
    <w:name w:val="ListLabel 284"/>
    <w:qFormat/>
    <w:rsid w:val="00EF31E2"/>
    <w:rPr>
      <w:rFonts w:cs="Courier New"/>
    </w:rPr>
  </w:style>
  <w:style w:type="character" w:customStyle="1" w:styleId="ListLabel285">
    <w:name w:val="ListLabel 285"/>
    <w:qFormat/>
    <w:rsid w:val="00EF31E2"/>
    <w:rPr>
      <w:rFonts w:cs="Wingdings"/>
    </w:rPr>
  </w:style>
  <w:style w:type="character" w:customStyle="1" w:styleId="ListLabel286">
    <w:name w:val="ListLabel 286"/>
    <w:qFormat/>
    <w:rsid w:val="00EF31E2"/>
    <w:rPr>
      <w:rFonts w:ascii="Times New Roman" w:hAnsi="Times New Roman" w:cs="Symbol"/>
      <w:sz w:val="28"/>
    </w:rPr>
  </w:style>
  <w:style w:type="character" w:customStyle="1" w:styleId="ListLabel287">
    <w:name w:val="ListLabel 287"/>
    <w:qFormat/>
    <w:rsid w:val="00EF31E2"/>
    <w:rPr>
      <w:rFonts w:ascii="Times New Roman" w:hAnsi="Times New Roman" w:cs="Symbol"/>
      <w:sz w:val="28"/>
    </w:rPr>
  </w:style>
  <w:style w:type="character" w:customStyle="1" w:styleId="ListLabel288">
    <w:name w:val="ListLabel 288"/>
    <w:qFormat/>
    <w:rsid w:val="00EF31E2"/>
    <w:rPr>
      <w:rFonts w:cs="Symbol"/>
    </w:rPr>
  </w:style>
  <w:style w:type="character" w:customStyle="1" w:styleId="ListLabel289">
    <w:name w:val="ListLabel 289"/>
    <w:qFormat/>
    <w:rsid w:val="00EF31E2"/>
    <w:rPr>
      <w:rFonts w:ascii="Times New Roman" w:hAnsi="Times New Roman" w:cs="Symbol"/>
      <w:sz w:val="28"/>
    </w:rPr>
  </w:style>
  <w:style w:type="character" w:customStyle="1" w:styleId="ListLabel290">
    <w:name w:val="ListLabel 290"/>
    <w:qFormat/>
    <w:rsid w:val="00EF31E2"/>
    <w:rPr>
      <w:rFonts w:cs="Symbol"/>
    </w:rPr>
  </w:style>
  <w:style w:type="character" w:customStyle="1" w:styleId="ListLabel291">
    <w:name w:val="ListLabel 291"/>
    <w:qFormat/>
    <w:rsid w:val="00EF31E2"/>
    <w:rPr>
      <w:rFonts w:ascii="Times New Roman" w:hAnsi="Times New Roman" w:cs="Symbol"/>
      <w:sz w:val="28"/>
    </w:rPr>
  </w:style>
  <w:style w:type="character" w:customStyle="1" w:styleId="ListLabel292">
    <w:name w:val="ListLabel 292"/>
    <w:qFormat/>
    <w:rsid w:val="00EF31E2"/>
    <w:rPr>
      <w:rFonts w:ascii="Times New Roman" w:hAnsi="Times New Roman" w:cs="Symbol"/>
      <w:sz w:val="28"/>
    </w:rPr>
  </w:style>
  <w:style w:type="character" w:customStyle="1" w:styleId="ListLabel293">
    <w:name w:val="ListLabel 293"/>
    <w:qFormat/>
    <w:rsid w:val="00EF31E2"/>
    <w:rPr>
      <w:rFonts w:cs="Courier New"/>
    </w:rPr>
  </w:style>
  <w:style w:type="character" w:customStyle="1" w:styleId="ListLabel294">
    <w:name w:val="ListLabel 294"/>
    <w:qFormat/>
    <w:rsid w:val="00EF31E2"/>
    <w:rPr>
      <w:rFonts w:cs="Wingdings"/>
    </w:rPr>
  </w:style>
  <w:style w:type="character" w:customStyle="1" w:styleId="ListLabel295">
    <w:name w:val="ListLabel 295"/>
    <w:qFormat/>
    <w:rsid w:val="00EF31E2"/>
    <w:rPr>
      <w:rFonts w:cs="Symbol"/>
    </w:rPr>
  </w:style>
  <w:style w:type="character" w:customStyle="1" w:styleId="ListLabel296">
    <w:name w:val="ListLabel 296"/>
    <w:qFormat/>
    <w:rsid w:val="00EF31E2"/>
    <w:rPr>
      <w:rFonts w:cs="Courier New"/>
    </w:rPr>
  </w:style>
  <w:style w:type="character" w:customStyle="1" w:styleId="ListLabel297">
    <w:name w:val="ListLabel 297"/>
    <w:qFormat/>
    <w:rsid w:val="00EF31E2"/>
    <w:rPr>
      <w:rFonts w:cs="Wingdings"/>
    </w:rPr>
  </w:style>
  <w:style w:type="character" w:customStyle="1" w:styleId="ListLabel298">
    <w:name w:val="ListLabel 298"/>
    <w:qFormat/>
    <w:rsid w:val="00EF31E2"/>
    <w:rPr>
      <w:rFonts w:cs="Symbol"/>
    </w:rPr>
  </w:style>
  <w:style w:type="character" w:customStyle="1" w:styleId="ListLabel299">
    <w:name w:val="ListLabel 299"/>
    <w:qFormat/>
    <w:rsid w:val="00EF31E2"/>
    <w:rPr>
      <w:rFonts w:cs="Courier New"/>
    </w:rPr>
  </w:style>
  <w:style w:type="character" w:customStyle="1" w:styleId="ListLabel300">
    <w:name w:val="ListLabel 300"/>
    <w:qFormat/>
    <w:rsid w:val="00EF31E2"/>
    <w:rPr>
      <w:rFonts w:cs="Wingdings"/>
    </w:rPr>
  </w:style>
  <w:style w:type="character" w:customStyle="1" w:styleId="ListLabel301">
    <w:name w:val="ListLabel 301"/>
    <w:qFormat/>
    <w:rsid w:val="00EF31E2"/>
    <w:rPr>
      <w:rFonts w:ascii="Times New Roman" w:hAnsi="Times New Roman" w:cs="Symbol"/>
      <w:sz w:val="28"/>
    </w:rPr>
  </w:style>
  <w:style w:type="character" w:customStyle="1" w:styleId="ListLabel302">
    <w:name w:val="ListLabel 302"/>
    <w:qFormat/>
    <w:rsid w:val="00EF31E2"/>
    <w:rPr>
      <w:rFonts w:ascii="Times New Roman" w:hAnsi="Times New Roman" w:cs="Symbol"/>
      <w:sz w:val="28"/>
    </w:rPr>
  </w:style>
  <w:style w:type="character" w:customStyle="1" w:styleId="ListLabel303">
    <w:name w:val="ListLabel 303"/>
    <w:qFormat/>
    <w:rsid w:val="00EF31E2"/>
    <w:rPr>
      <w:rFonts w:ascii="Times New Roman" w:hAnsi="Times New Roman" w:cs="Symbol"/>
      <w:sz w:val="28"/>
    </w:rPr>
  </w:style>
  <w:style w:type="character" w:customStyle="1" w:styleId="ListLabel304">
    <w:name w:val="ListLabel 304"/>
    <w:qFormat/>
    <w:rsid w:val="00EF31E2"/>
    <w:rPr>
      <w:rFonts w:ascii="Times New Roman" w:hAnsi="Times New Roman" w:cs="Symbol"/>
      <w:sz w:val="28"/>
    </w:rPr>
  </w:style>
  <w:style w:type="character" w:customStyle="1" w:styleId="ListLabel305">
    <w:name w:val="ListLabel 305"/>
    <w:qFormat/>
    <w:rsid w:val="00EF31E2"/>
    <w:rPr>
      <w:rFonts w:cs="Courier New"/>
    </w:rPr>
  </w:style>
  <w:style w:type="character" w:customStyle="1" w:styleId="ListLabel306">
    <w:name w:val="ListLabel 306"/>
    <w:qFormat/>
    <w:rsid w:val="00EF31E2"/>
    <w:rPr>
      <w:rFonts w:cs="Wingdings"/>
    </w:rPr>
  </w:style>
  <w:style w:type="character" w:customStyle="1" w:styleId="ListLabel307">
    <w:name w:val="ListLabel 307"/>
    <w:qFormat/>
    <w:rsid w:val="00EF31E2"/>
    <w:rPr>
      <w:rFonts w:cs="Symbol"/>
    </w:rPr>
  </w:style>
  <w:style w:type="character" w:customStyle="1" w:styleId="ListLabel308">
    <w:name w:val="ListLabel 308"/>
    <w:qFormat/>
    <w:rsid w:val="00EF31E2"/>
    <w:rPr>
      <w:rFonts w:cs="Courier New"/>
    </w:rPr>
  </w:style>
  <w:style w:type="character" w:customStyle="1" w:styleId="ListLabel309">
    <w:name w:val="ListLabel 309"/>
    <w:qFormat/>
    <w:rsid w:val="00EF31E2"/>
    <w:rPr>
      <w:rFonts w:cs="Wingdings"/>
    </w:rPr>
  </w:style>
  <w:style w:type="character" w:customStyle="1" w:styleId="ListLabel310">
    <w:name w:val="ListLabel 310"/>
    <w:qFormat/>
    <w:rsid w:val="00EF31E2"/>
    <w:rPr>
      <w:rFonts w:cs="Symbol"/>
    </w:rPr>
  </w:style>
  <w:style w:type="character" w:customStyle="1" w:styleId="ListLabel311">
    <w:name w:val="ListLabel 311"/>
    <w:qFormat/>
    <w:rsid w:val="00EF31E2"/>
    <w:rPr>
      <w:rFonts w:cs="Courier New"/>
    </w:rPr>
  </w:style>
  <w:style w:type="character" w:customStyle="1" w:styleId="ListLabel312">
    <w:name w:val="ListLabel 312"/>
    <w:qFormat/>
    <w:rsid w:val="00EF31E2"/>
    <w:rPr>
      <w:rFonts w:cs="Wingdings"/>
    </w:rPr>
  </w:style>
  <w:style w:type="paragraph" w:customStyle="1" w:styleId="aa">
    <w:name w:val="Заголовок"/>
    <w:basedOn w:val="a"/>
    <w:next w:val="ab"/>
    <w:qFormat/>
    <w:rsid w:val="00211AC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rsid w:val="00211ACA"/>
    <w:pPr>
      <w:spacing w:after="140"/>
    </w:pPr>
  </w:style>
  <w:style w:type="paragraph" w:styleId="ac">
    <w:name w:val="List"/>
    <w:basedOn w:val="ab"/>
    <w:rsid w:val="00211ACA"/>
    <w:rPr>
      <w:rFonts w:cs="Arial"/>
    </w:rPr>
  </w:style>
  <w:style w:type="paragraph" w:customStyle="1" w:styleId="Caption">
    <w:name w:val="Caption"/>
    <w:basedOn w:val="a"/>
    <w:qFormat/>
    <w:rsid w:val="00211AC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rsid w:val="00211ACA"/>
    <w:pPr>
      <w:suppressLineNumbers/>
    </w:pPr>
    <w:rPr>
      <w:rFonts w:cs="Arial"/>
    </w:rPr>
  </w:style>
  <w:style w:type="paragraph" w:customStyle="1" w:styleId="110">
    <w:name w:val="Заголовок 11"/>
    <w:basedOn w:val="a"/>
    <w:next w:val="a"/>
    <w:uiPriority w:val="9"/>
    <w:qFormat/>
    <w:rsid w:val="0029531B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29531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29531B"/>
    <w:pPr>
      <w:ind w:left="720"/>
      <w:contextualSpacing/>
    </w:pPr>
    <w:rPr>
      <w:rFonts w:eastAsia="Times New Roman"/>
      <w:lang w:eastAsia="ru-RU"/>
    </w:rPr>
  </w:style>
  <w:style w:type="paragraph" w:styleId="af0">
    <w:name w:val="Body Text Indent"/>
    <w:basedOn w:val="a"/>
    <w:unhideWhenUsed/>
    <w:rsid w:val="0029531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Normal (Web)"/>
    <w:basedOn w:val="a"/>
    <w:uiPriority w:val="99"/>
    <w:unhideWhenUsed/>
    <w:qFormat/>
    <w:rsid w:val="0029531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11"/>
    <w:basedOn w:val="a"/>
    <w:qFormat/>
    <w:rsid w:val="0029531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basedOn w:val="a"/>
    <w:qFormat/>
    <w:rsid w:val="0029531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link w:val="Heading2"/>
    <w:qFormat/>
    <w:rsid w:val="0029531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basedOn w:val="a"/>
    <w:qFormat/>
    <w:rsid w:val="0029531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40"/>
    <w:basedOn w:val="a"/>
    <w:qFormat/>
    <w:rsid w:val="0029531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uiPriority w:val="99"/>
    <w:unhideWhenUsed/>
    <w:rsid w:val="0029531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customStyle="1" w:styleId="Footer">
    <w:name w:val="Footer"/>
    <w:basedOn w:val="a"/>
    <w:uiPriority w:val="99"/>
    <w:unhideWhenUsed/>
    <w:rsid w:val="0029531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customStyle="1" w:styleId="Default">
    <w:name w:val="Default"/>
    <w:uiPriority w:val="99"/>
    <w:qFormat/>
    <w:rsid w:val="0029531B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2">
    <w:name w:val="No Spacing"/>
    <w:uiPriority w:val="1"/>
    <w:qFormat/>
    <w:rsid w:val="0029531B"/>
    <w:rPr>
      <w:rFonts w:eastAsia="Times New Roman"/>
      <w:sz w:val="22"/>
      <w:lang w:eastAsia="ru-RU"/>
    </w:rPr>
  </w:style>
  <w:style w:type="numbering" w:customStyle="1" w:styleId="13">
    <w:name w:val="Нет списка1"/>
    <w:uiPriority w:val="99"/>
    <w:semiHidden/>
    <w:unhideWhenUsed/>
    <w:qFormat/>
    <w:rsid w:val="0029531B"/>
  </w:style>
  <w:style w:type="numbering" w:customStyle="1" w:styleId="21">
    <w:name w:val="Нет списка2"/>
    <w:uiPriority w:val="99"/>
    <w:semiHidden/>
    <w:unhideWhenUsed/>
    <w:qFormat/>
    <w:rsid w:val="00241B81"/>
  </w:style>
  <w:style w:type="table" w:customStyle="1" w:styleId="14">
    <w:name w:val="Сетка таблицы1"/>
    <w:basedOn w:val="a1"/>
    <w:rsid w:val="0029531B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2953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rsid w:val="00241B81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42</Pages>
  <Words>5491</Words>
  <Characters>31305</Characters>
  <Application>Microsoft Office Word</Application>
  <DocSecurity>0</DocSecurity>
  <Lines>260</Lines>
  <Paragraphs>73</Paragraphs>
  <ScaleCrop>false</ScaleCrop>
  <Company>Home</Company>
  <LinksUpToDate>false</LinksUpToDate>
  <CharactersWithSpaces>36723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dc:description/>
  <cp:lastModifiedBy>1</cp:lastModifiedBy>
  <cp:revision>34</cp:revision>
  <cp:lastPrinted>2020-09-15T06:32:00Z</cp:lastPrinted>
  <dcterms:created xsi:type="dcterms:W3CDTF">2019-09-03T09:28:00Z</dcterms:created>
  <dcterms:modified xsi:type="dcterms:W3CDTF">2020-10-01T10:23:00Z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